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1A2D89" w:rsidP="004E6772">
      <w:pPr>
        <w:spacing w:line="360" w:lineRule="auto"/>
        <w:jc w:val="center"/>
        <w:rPr>
          <w:b/>
          <w:bCs/>
          <w:sz w:val="44"/>
        </w:rPr>
      </w:pPr>
      <w:r>
        <w:rPr>
          <w:rFonts w:ascii="宋体" w:hAnsi="宋体" w:cs="宋体" w:hint="eastAsia"/>
          <w:b/>
          <w:kern w:val="0"/>
          <w:sz w:val="44"/>
          <w:szCs w:val="44"/>
        </w:rPr>
        <w:t>广电计量2018年电池充放电测试系统采购项目</w:t>
      </w:r>
    </w:p>
    <w:p w:rsidR="004E6772" w:rsidRPr="00FF3EB5" w:rsidRDefault="004E6772" w:rsidP="004E6772">
      <w:pPr>
        <w:spacing w:line="360" w:lineRule="auto"/>
        <w:jc w:val="center"/>
        <w:rPr>
          <w:b/>
          <w:bCs/>
          <w:sz w:val="44"/>
        </w:rPr>
      </w:pPr>
    </w:p>
    <w:p w:rsidR="004E6772" w:rsidRPr="00D00024"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B012CB"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1A2D89">
        <w:rPr>
          <w:rFonts w:ascii="仿宋_GB2312" w:eastAsia="仿宋_GB2312" w:hint="eastAsia"/>
          <w:b/>
          <w:color w:val="000000" w:themeColor="text1"/>
          <w:sz w:val="36"/>
          <w:szCs w:val="36"/>
        </w:rPr>
        <w:t>GDJL-18/12-330</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w:t>
      </w:r>
      <w:r w:rsidR="00A74CAA">
        <w:rPr>
          <w:rFonts w:asciiTheme="minorEastAsia" w:eastAsiaTheme="minorEastAsia" w:hAnsiTheme="minorEastAsia" w:hint="eastAsia"/>
          <w:b/>
          <w:bCs/>
          <w:sz w:val="36"/>
          <w:szCs w:val="36"/>
        </w:rPr>
        <w:t>2</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F76922">
      <w:pPr>
        <w:pStyle w:val="10"/>
        <w:tabs>
          <w:tab w:val="right" w:leader="dot" w:pos="9402"/>
        </w:tabs>
        <w:rPr>
          <w:rFonts w:eastAsiaTheme="minorEastAsia" w:cstheme="minorBidi"/>
          <w:b w:val="0"/>
          <w:bCs w:val="0"/>
          <w:caps w:val="0"/>
          <w:noProof/>
          <w:sz w:val="21"/>
          <w:szCs w:val="22"/>
        </w:rPr>
      </w:pPr>
      <w:r w:rsidRPr="00F76922">
        <w:rPr>
          <w:sz w:val="21"/>
          <w:szCs w:val="21"/>
        </w:rPr>
        <w:fldChar w:fldCharType="begin"/>
      </w:r>
      <w:r w:rsidR="00E34B45" w:rsidRPr="00C6116C">
        <w:rPr>
          <w:sz w:val="21"/>
          <w:szCs w:val="21"/>
        </w:rPr>
        <w:instrText xml:space="preserve"> TOC \o "1-3" \h \z \u </w:instrText>
      </w:r>
      <w:r w:rsidRPr="00F76922">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F76922">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F76922">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F76922"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1A2D89">
        <w:rPr>
          <w:rFonts w:asciiTheme="minorEastAsia" w:hAnsiTheme="minorEastAsia" w:hint="eastAsia"/>
          <w:sz w:val="24"/>
        </w:rPr>
        <w:t>广电计量2018年电池充放电测试系统采购项目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401905">
        <w:rPr>
          <w:rFonts w:asciiTheme="minorEastAsia" w:eastAsiaTheme="minorEastAsia" w:hAnsiTheme="minorEastAsia" w:hint="eastAsia"/>
          <w:sz w:val="24"/>
        </w:rPr>
        <w:t>1</w:t>
      </w:r>
      <w:r w:rsidR="00A74CAA">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297693">
        <w:rPr>
          <w:rFonts w:asciiTheme="minorEastAsia" w:eastAsiaTheme="minorEastAsia" w:hAnsiTheme="minorEastAsia" w:hint="eastAsia"/>
          <w:sz w:val="24"/>
        </w:rPr>
        <w:t xml:space="preserve"> </w:t>
      </w:r>
      <w:r w:rsidR="00A74CAA">
        <w:rPr>
          <w:rFonts w:asciiTheme="minorEastAsia" w:eastAsiaTheme="minorEastAsia" w:hAnsiTheme="minorEastAsia" w:hint="eastAsia"/>
          <w:sz w:val="24"/>
        </w:rPr>
        <w:t>7</w:t>
      </w:r>
      <w:r w:rsidR="00297693">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1A2D89">
        <w:rPr>
          <w:rFonts w:asciiTheme="minorEastAsia" w:eastAsiaTheme="minorEastAsia" w:hAnsiTheme="minorEastAsia" w:hint="eastAsia"/>
          <w:bCs/>
          <w:sz w:val="24"/>
        </w:rPr>
        <w:t>GDJL-18/12-330</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1A2D89">
        <w:rPr>
          <w:rFonts w:asciiTheme="minorEastAsia" w:hAnsiTheme="minorEastAsia" w:hint="eastAsia"/>
          <w:sz w:val="24"/>
        </w:rPr>
        <w:t>广电计量2018年电池充放电测试系统采购项目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297693">
        <w:trPr>
          <w:trHeight w:val="478"/>
          <w:tblCellSpacing w:w="20" w:type="dxa"/>
        </w:trPr>
        <w:tc>
          <w:tcPr>
            <w:tcW w:w="2653" w:type="dxa"/>
            <w:shd w:val="clear" w:color="auto" w:fill="FFFFFF"/>
            <w:vAlign w:val="center"/>
            <w:hideMark/>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1A2D89" w:rsidRPr="007127EA" w:rsidTr="00297693">
        <w:trPr>
          <w:trHeight w:val="70"/>
          <w:tblCellSpacing w:w="20" w:type="dxa"/>
        </w:trPr>
        <w:tc>
          <w:tcPr>
            <w:tcW w:w="2653" w:type="dxa"/>
            <w:vMerge w:val="restart"/>
            <w:shd w:val="clear" w:color="auto" w:fill="FFFFFF"/>
            <w:vAlign w:val="center"/>
            <w:hideMark/>
          </w:tcPr>
          <w:p w:rsidR="001A2D89" w:rsidRPr="007127EA" w:rsidRDefault="001A2D89" w:rsidP="00297693">
            <w:pPr>
              <w:jc w:val="center"/>
              <w:rPr>
                <w:rFonts w:asciiTheme="minorEastAsia" w:eastAsiaTheme="minorEastAsia" w:hAnsiTheme="minorEastAsia"/>
                <w:sz w:val="24"/>
              </w:rPr>
            </w:pPr>
            <w:r>
              <w:rPr>
                <w:rFonts w:asciiTheme="minorEastAsia" w:hAnsiTheme="minorEastAsia" w:hint="eastAsia"/>
                <w:sz w:val="24"/>
              </w:rPr>
              <w:t>电池充放电测试系统</w:t>
            </w:r>
          </w:p>
        </w:tc>
        <w:tc>
          <w:tcPr>
            <w:tcW w:w="1449" w:type="dxa"/>
            <w:shd w:val="clear" w:color="auto" w:fill="FFFFFF"/>
            <w:vAlign w:val="center"/>
          </w:tcPr>
          <w:p w:rsidR="001A2D89" w:rsidRPr="007127EA" w:rsidRDefault="001A2D89" w:rsidP="00297693">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1A2D89" w:rsidRPr="007127EA" w:rsidRDefault="001A2D89" w:rsidP="00297693">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1A2D89" w:rsidRPr="007127EA" w:rsidRDefault="001A2D89" w:rsidP="00297693">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上海</w:t>
            </w:r>
          </w:p>
        </w:tc>
        <w:tc>
          <w:tcPr>
            <w:tcW w:w="1496" w:type="dxa"/>
            <w:shd w:val="clear" w:color="auto" w:fill="FFFFFF"/>
            <w:vAlign w:val="center"/>
          </w:tcPr>
          <w:p w:rsidR="001A2D89" w:rsidRPr="007127EA" w:rsidRDefault="001A2D89" w:rsidP="00297693">
            <w:pPr>
              <w:widowControl/>
              <w:spacing w:after="150"/>
              <w:jc w:val="center"/>
              <w:rPr>
                <w:rFonts w:asciiTheme="minorEastAsia" w:eastAsiaTheme="minorEastAsia" w:hAnsiTheme="minorEastAsia" w:cs="宋体"/>
                <w:kern w:val="0"/>
                <w:sz w:val="24"/>
              </w:rPr>
            </w:pPr>
          </w:p>
        </w:tc>
      </w:tr>
      <w:tr w:rsidR="001A2D89" w:rsidRPr="007127EA" w:rsidTr="00297693">
        <w:trPr>
          <w:trHeight w:val="70"/>
          <w:tblCellSpacing w:w="20" w:type="dxa"/>
        </w:trPr>
        <w:tc>
          <w:tcPr>
            <w:tcW w:w="2653" w:type="dxa"/>
            <w:vMerge/>
            <w:shd w:val="clear" w:color="auto" w:fill="FFFFFF"/>
            <w:vAlign w:val="center"/>
            <w:hideMark/>
          </w:tcPr>
          <w:p w:rsidR="001A2D89" w:rsidRDefault="001A2D89" w:rsidP="00297693">
            <w:pPr>
              <w:jc w:val="center"/>
              <w:rPr>
                <w:rFonts w:asciiTheme="minorEastAsia" w:hAnsiTheme="minorEastAsia"/>
                <w:sz w:val="24"/>
              </w:rPr>
            </w:pPr>
          </w:p>
        </w:tc>
        <w:tc>
          <w:tcPr>
            <w:tcW w:w="1449" w:type="dxa"/>
            <w:shd w:val="clear" w:color="auto" w:fill="FFFFFF"/>
            <w:vAlign w:val="center"/>
          </w:tcPr>
          <w:p w:rsidR="001A2D89" w:rsidRPr="007127EA" w:rsidRDefault="001A2D89" w:rsidP="00297693">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1A2D89" w:rsidRPr="007127EA" w:rsidRDefault="001A2D89" w:rsidP="00297693">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1台</w:t>
            </w:r>
          </w:p>
        </w:tc>
        <w:tc>
          <w:tcPr>
            <w:tcW w:w="1503" w:type="dxa"/>
            <w:shd w:val="clear" w:color="auto" w:fill="FFFFFF"/>
            <w:vAlign w:val="center"/>
          </w:tcPr>
          <w:p w:rsidR="001A2D89" w:rsidRDefault="001A2D89" w:rsidP="00297693">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深圳</w:t>
            </w:r>
          </w:p>
        </w:tc>
        <w:tc>
          <w:tcPr>
            <w:tcW w:w="1496" w:type="dxa"/>
            <w:shd w:val="clear" w:color="auto" w:fill="FFFFFF"/>
            <w:vAlign w:val="center"/>
          </w:tcPr>
          <w:p w:rsidR="001A2D89" w:rsidRPr="007127EA" w:rsidRDefault="001A2D89" w:rsidP="00297693">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97693">
        <w:rPr>
          <w:rFonts w:asciiTheme="minorEastAsia" w:eastAsiaTheme="minorEastAsia" w:hAnsiTheme="minorEastAsia" w:hint="eastAsia"/>
          <w:sz w:val="24"/>
        </w:rPr>
        <w:t>12</w:t>
      </w:r>
      <w:r w:rsidR="009D2907" w:rsidRPr="00C6116C">
        <w:rPr>
          <w:rFonts w:asciiTheme="minorEastAsia" w:eastAsiaTheme="minorEastAsia" w:hAnsiTheme="minorEastAsia" w:hint="eastAsia"/>
          <w:sz w:val="24"/>
        </w:rPr>
        <w:t>月</w:t>
      </w:r>
      <w:r w:rsidR="00297693">
        <w:rPr>
          <w:rFonts w:asciiTheme="minorEastAsia" w:eastAsiaTheme="minorEastAsia" w:hAnsiTheme="minorEastAsia" w:hint="eastAsia"/>
          <w:sz w:val="24"/>
        </w:rPr>
        <w:t xml:space="preserve"> </w:t>
      </w:r>
      <w:r w:rsidR="00A74CAA">
        <w:rPr>
          <w:rFonts w:asciiTheme="minorEastAsia" w:eastAsiaTheme="minorEastAsia" w:hAnsiTheme="minorEastAsia" w:hint="eastAsia"/>
          <w:sz w:val="24"/>
        </w:rPr>
        <w:t>26</w:t>
      </w:r>
      <w:r w:rsidR="00297693">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日</w:t>
      </w:r>
      <w:r w:rsidR="004C7C7D">
        <w:rPr>
          <w:rFonts w:asciiTheme="minorEastAsia" w:eastAsiaTheme="minorEastAsia" w:hAnsiTheme="minorEastAsia" w:hint="eastAsia"/>
          <w:sz w:val="24"/>
        </w:rPr>
        <w:t>12：00</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297693">
        <w:rPr>
          <w:rFonts w:asciiTheme="minorEastAsia" w:eastAsiaTheme="minorEastAsia" w:hAnsiTheme="minorEastAsia" w:hint="eastAsia"/>
          <w:sz w:val="24"/>
        </w:rPr>
        <w:t>12</w:t>
      </w:r>
      <w:r w:rsidR="009F18FD">
        <w:rPr>
          <w:rFonts w:asciiTheme="minorEastAsia" w:eastAsiaTheme="minorEastAsia" w:hAnsiTheme="minorEastAsia" w:hint="eastAsia"/>
          <w:sz w:val="24"/>
        </w:rPr>
        <w:t>月</w:t>
      </w:r>
      <w:r w:rsidR="00297693">
        <w:rPr>
          <w:rFonts w:asciiTheme="minorEastAsia" w:eastAsiaTheme="minorEastAsia" w:hAnsiTheme="minorEastAsia" w:hint="eastAsia"/>
          <w:sz w:val="24"/>
        </w:rPr>
        <w:t xml:space="preserve"> </w:t>
      </w:r>
      <w:r w:rsidR="00A74CAA">
        <w:rPr>
          <w:rFonts w:asciiTheme="minorEastAsia" w:eastAsiaTheme="minorEastAsia" w:hAnsiTheme="minorEastAsia" w:hint="eastAsia"/>
          <w:sz w:val="24"/>
        </w:rPr>
        <w:t>26</w:t>
      </w:r>
      <w:r w:rsidR="00297693">
        <w:rPr>
          <w:rFonts w:asciiTheme="minorEastAsia" w:eastAsiaTheme="minorEastAsia" w:hAnsiTheme="minorEastAsia" w:hint="eastAsia"/>
          <w:sz w:val="24"/>
        </w:rPr>
        <w:t xml:space="preserve"> </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A74CAA">
        <w:rPr>
          <w:rFonts w:asciiTheme="minorEastAsia" w:eastAsiaTheme="minorEastAsia" w:hAnsiTheme="minorEastAsia" w:hint="eastAsia"/>
          <w:sz w:val="24"/>
          <w:shd w:val="clear" w:color="auto" w:fill="FFFF00"/>
        </w:rPr>
        <w:t>2</w:t>
      </w:r>
      <w:r w:rsidR="00802043" w:rsidRPr="00C6116C">
        <w:rPr>
          <w:rFonts w:asciiTheme="minorEastAsia" w:eastAsiaTheme="minorEastAsia" w:hAnsiTheme="minorEastAsia" w:hint="eastAsia"/>
          <w:sz w:val="24"/>
          <w:shd w:val="clear" w:color="auto" w:fill="FFFF00"/>
        </w:rPr>
        <w:t>月</w:t>
      </w:r>
      <w:r w:rsidR="00534088">
        <w:rPr>
          <w:rFonts w:asciiTheme="minorEastAsia" w:eastAsiaTheme="minorEastAsia" w:hAnsiTheme="minorEastAsia" w:hint="eastAsia"/>
          <w:sz w:val="24"/>
          <w:shd w:val="clear" w:color="auto" w:fill="FFFF00"/>
        </w:rPr>
        <w:t>1</w:t>
      </w:r>
      <w:r w:rsidR="00B012CB">
        <w:rPr>
          <w:rFonts w:asciiTheme="minorEastAsia" w:eastAsiaTheme="minorEastAsia" w:hAnsiTheme="minorEastAsia" w:hint="eastAsia"/>
          <w:sz w:val="24"/>
          <w:shd w:val="clear" w:color="auto" w:fill="FFFF00"/>
        </w:rPr>
        <w:t>3</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A74CAA">
        <w:rPr>
          <w:rFonts w:asciiTheme="minorEastAsia" w:eastAsiaTheme="minorEastAsia" w:hAnsiTheme="minorEastAsia" w:hint="eastAsia"/>
          <w:sz w:val="24"/>
        </w:rPr>
        <w:t>12</w:t>
      </w:r>
      <w:r w:rsidR="009D2907" w:rsidRPr="00C6116C">
        <w:rPr>
          <w:rFonts w:asciiTheme="minorEastAsia" w:eastAsiaTheme="minorEastAsia" w:hAnsiTheme="minorEastAsia" w:hint="eastAsia"/>
          <w:sz w:val="24"/>
        </w:rPr>
        <w:t>月</w:t>
      </w:r>
      <w:r w:rsidR="00A74CAA">
        <w:rPr>
          <w:rFonts w:asciiTheme="minorEastAsia" w:eastAsiaTheme="minorEastAsia" w:hAnsiTheme="minorEastAsia" w:hint="eastAsia"/>
          <w:sz w:val="24"/>
        </w:rPr>
        <w:t>7</w:t>
      </w:r>
      <w:r w:rsidR="00297693">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1A2D89"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广电计量2018年电池充放电测试系统采购项目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proofErr w:type="gramStart"/>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roofErr w:type="gramEnd"/>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w:t>
            </w:r>
            <w:proofErr w:type="gramStart"/>
            <w:r w:rsidRPr="00C6116C">
              <w:rPr>
                <w:rFonts w:asciiTheme="minorEastAsia" w:eastAsiaTheme="minorEastAsia" w:hAnsiTheme="minorEastAsia" w:hint="eastAsia"/>
                <w:color w:val="000000" w:themeColor="text1"/>
                <w:szCs w:val="21"/>
              </w:rPr>
              <w:t>划分标包</w:t>
            </w:r>
            <w:proofErr w:type="gramEnd"/>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1A2D89">
              <w:rPr>
                <w:rFonts w:asciiTheme="minorEastAsia" w:eastAsiaTheme="minorEastAsia" w:hAnsiTheme="minorEastAsia"/>
                <w:szCs w:val="21"/>
              </w:rPr>
              <w:t>GDJL-18/12-330</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1A2D89">
              <w:rPr>
                <w:rFonts w:asciiTheme="minorEastAsia" w:eastAsiaTheme="minorEastAsia" w:hAnsiTheme="minorEastAsia"/>
                <w:szCs w:val="21"/>
              </w:rPr>
              <w:t>GDJL-18/12-330</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97693">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297693">
              <w:rPr>
                <w:rFonts w:asciiTheme="minorEastAsia" w:eastAsiaTheme="minorEastAsia" w:hAnsiTheme="minorEastAsia" w:hint="eastAsia"/>
                <w:szCs w:val="21"/>
                <w:u w:val="single"/>
              </w:rPr>
              <w:t xml:space="preserve">12 </w:t>
            </w:r>
            <w:r w:rsidR="009F18FD">
              <w:rPr>
                <w:rFonts w:asciiTheme="minorEastAsia" w:eastAsiaTheme="minorEastAsia" w:hAnsiTheme="minorEastAsia" w:hint="eastAsia"/>
                <w:szCs w:val="21"/>
                <w:u w:val="single"/>
              </w:rPr>
              <w:t>月</w:t>
            </w:r>
            <w:r w:rsidR="00297693">
              <w:rPr>
                <w:rFonts w:asciiTheme="minorEastAsia" w:eastAsiaTheme="minorEastAsia" w:hAnsiTheme="minorEastAsia" w:hint="eastAsia"/>
                <w:szCs w:val="21"/>
                <w:u w:val="single"/>
              </w:rPr>
              <w:t xml:space="preserve"> </w:t>
            </w:r>
            <w:r w:rsidR="00A74CAA">
              <w:rPr>
                <w:rFonts w:asciiTheme="minorEastAsia" w:eastAsiaTheme="minorEastAsia" w:hAnsiTheme="minorEastAsia" w:hint="eastAsia"/>
                <w:szCs w:val="21"/>
                <w:u w:val="single"/>
              </w:rPr>
              <w:t>26</w:t>
            </w:r>
            <w:r w:rsidR="00297693">
              <w:rPr>
                <w:rFonts w:asciiTheme="minorEastAsia" w:eastAsiaTheme="minorEastAsia" w:hAnsiTheme="minorEastAsia" w:hint="eastAsia"/>
                <w:szCs w:val="21"/>
                <w:u w:val="single"/>
              </w:rPr>
              <w:t xml:space="preserve"> </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297693">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297693">
              <w:rPr>
                <w:rFonts w:asciiTheme="minorEastAsia" w:eastAsiaTheme="minorEastAsia" w:hAnsiTheme="minorEastAsia" w:hint="eastAsia"/>
                <w:szCs w:val="21"/>
                <w:u w:val="single"/>
              </w:rPr>
              <w:t xml:space="preserve"> </w:t>
            </w:r>
            <w:r w:rsidR="00A74CAA">
              <w:rPr>
                <w:rFonts w:asciiTheme="minorEastAsia" w:eastAsiaTheme="minorEastAsia" w:hAnsiTheme="minorEastAsia" w:hint="eastAsia"/>
                <w:szCs w:val="21"/>
                <w:u w:val="single"/>
              </w:rPr>
              <w:t>26</w:t>
            </w:r>
            <w:r w:rsidR="00297693">
              <w:rPr>
                <w:rFonts w:asciiTheme="minorEastAsia" w:eastAsiaTheme="minorEastAsia" w:hAnsiTheme="minorEastAsia" w:hint="eastAsia"/>
                <w:szCs w:val="21"/>
                <w:u w:val="single"/>
              </w:rPr>
              <w:t xml:space="preserve"> </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w:t>
            </w:r>
            <w:proofErr w:type="gramStart"/>
            <w:r w:rsidRPr="00C6116C">
              <w:rPr>
                <w:rFonts w:asciiTheme="minorEastAsia" w:eastAsiaTheme="minorEastAsia" w:hAnsiTheme="minorEastAsia" w:hint="eastAsia"/>
                <w:szCs w:val="21"/>
              </w:rPr>
              <w:t>审采用</w:t>
            </w:r>
            <w:proofErr w:type="gramEnd"/>
            <w:r w:rsidRPr="00C6116C">
              <w:rPr>
                <w:rFonts w:asciiTheme="minorEastAsia" w:eastAsiaTheme="minorEastAsia" w:hAnsiTheme="minorEastAsia" w:hint="eastAsia"/>
                <w:szCs w:val="21"/>
              </w:rPr>
              <w:t>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w:t>
            </w:r>
            <w:proofErr w:type="gramStart"/>
            <w:r w:rsidRPr="00C6116C">
              <w:rPr>
                <w:rFonts w:asciiTheme="minorEastAsia" w:eastAsiaTheme="minorEastAsia" w:hAnsiTheme="minorEastAsia" w:hint="eastAsia"/>
                <w:szCs w:val="21"/>
              </w:rPr>
              <w:t>以下其中</w:t>
            </w:r>
            <w:proofErr w:type="gramEnd"/>
            <w:r w:rsidRPr="00C6116C">
              <w:rPr>
                <w:rFonts w:asciiTheme="minorEastAsia" w:eastAsiaTheme="minorEastAsia" w:hAnsiTheme="minorEastAsia" w:hint="eastAsia"/>
                <w:szCs w:val="21"/>
              </w:rPr>
              <w:t>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w:t>
      </w:r>
      <w:proofErr w:type="gramStart"/>
      <w:r w:rsidR="00B40DEC" w:rsidRPr="00C6116C">
        <w:rPr>
          <w:rFonts w:asciiTheme="minorEastAsia" w:eastAsiaTheme="minorEastAsia" w:hAnsiTheme="minorEastAsia"/>
          <w:sz w:val="24"/>
        </w:rPr>
        <w:t>行间插字或</w:t>
      </w:r>
      <w:proofErr w:type="gramEnd"/>
      <w:r w:rsidR="00B40DEC" w:rsidRPr="00C6116C">
        <w:rPr>
          <w:rFonts w:asciiTheme="minorEastAsia" w:eastAsiaTheme="minorEastAsia" w:hAnsiTheme="minorEastAsia"/>
          <w:sz w:val="24"/>
        </w:rPr>
        <w:t>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w:t>
      </w:r>
      <w:proofErr w:type="gramStart"/>
      <w:r w:rsidR="00B40DEC" w:rsidRPr="00C6116C">
        <w:rPr>
          <w:rFonts w:asciiTheme="minorEastAsia" w:eastAsiaTheme="minorEastAsia" w:hAnsiTheme="minorEastAsia" w:hint="eastAsia"/>
          <w:sz w:val="24"/>
        </w:rPr>
        <w:t>作出</w:t>
      </w:r>
      <w:proofErr w:type="gramEnd"/>
      <w:r w:rsidR="00B40DEC" w:rsidRPr="00C6116C">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w:t>
      </w:r>
      <w:proofErr w:type="gramStart"/>
      <w:r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proofErr w:type="gramStart"/>
      <w:r w:rsidR="002A5536"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w:t>
      </w:r>
      <w:proofErr w:type="gramStart"/>
      <w:r w:rsidRPr="00C6116C">
        <w:rPr>
          <w:rFonts w:asciiTheme="minorEastAsia" w:eastAsiaTheme="minorEastAsia" w:hAnsiTheme="minorEastAsia" w:hint="eastAsia"/>
          <w:sz w:val="24"/>
        </w:rPr>
        <w:t>评分占</w:t>
      </w:r>
      <w:proofErr w:type="gramEnd"/>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w:t>
      </w:r>
      <w:proofErr w:type="gramStart"/>
      <w:r w:rsidR="00B40DEC" w:rsidRPr="00C6116C">
        <w:rPr>
          <w:rFonts w:asciiTheme="minorEastAsia" w:eastAsiaTheme="minorEastAsia" w:hAnsiTheme="minorEastAsia"/>
          <w:sz w:val="24"/>
        </w:rPr>
        <w:t>地点</w:t>
      </w:r>
      <w:r w:rsidR="00B40DEC" w:rsidRPr="00C6116C">
        <w:rPr>
          <w:rFonts w:asciiTheme="minorEastAsia" w:eastAsiaTheme="minorEastAsia" w:hAnsiTheme="minorEastAsia" w:hint="eastAsia"/>
          <w:sz w:val="24"/>
        </w:rPr>
        <w:t>赴</w:t>
      </w:r>
      <w:proofErr w:type="gramEnd"/>
      <w:r w:rsidR="00B40DEC" w:rsidRPr="00C6116C">
        <w:rPr>
          <w:rFonts w:asciiTheme="minorEastAsia" w:eastAsiaTheme="minorEastAsia" w:hAnsiTheme="minorEastAsia" w:hint="eastAsia"/>
          <w:sz w:val="24"/>
        </w:rPr>
        <w:t>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w:t>
      </w:r>
      <w:proofErr w:type="gramStart"/>
      <w:r w:rsidR="00B40DEC" w:rsidRPr="00C6116C">
        <w:rPr>
          <w:rFonts w:asciiTheme="minorEastAsia" w:eastAsiaTheme="minorEastAsia" w:hAnsiTheme="minorEastAsia" w:hint="eastAsia"/>
          <w:sz w:val="24"/>
        </w:rPr>
        <w:t>上述第</w:t>
      </w:r>
      <w:r w:rsidRPr="00C6116C">
        <w:rPr>
          <w:rFonts w:asciiTheme="minorEastAsia" w:eastAsiaTheme="minorEastAsia" w:hAnsiTheme="minorEastAsia" w:hint="eastAsia"/>
          <w:sz w:val="24"/>
        </w:rPr>
        <w:t>2</w:t>
      </w:r>
      <w:proofErr w:type="gramEnd"/>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A27279" w:rsidRPr="00262C1F" w:rsidRDefault="00A27279" w:rsidP="00A27279">
      <w:pPr>
        <w:adjustRightInd w:val="0"/>
        <w:snapToGrid w:val="0"/>
        <w:ind w:leftChars="-135" w:left="-283" w:right="482" w:firstLineChars="2352" w:firstLine="4958"/>
        <w:jc w:val="left"/>
        <w:rPr>
          <w:rFonts w:asciiTheme="minorEastAsia" w:hAnsiTheme="minorEastAsia"/>
          <w:b/>
          <w:szCs w:val="21"/>
        </w:rPr>
      </w:pPr>
      <w:bookmarkStart w:id="61" w:name="_Toc523836975"/>
      <w:r w:rsidRPr="00262C1F">
        <w:rPr>
          <w:rFonts w:asciiTheme="minorEastAsia" w:hAnsiTheme="minorEastAsia" w:hint="eastAsia"/>
          <w:b/>
          <w:szCs w:val="21"/>
        </w:rPr>
        <w:t>合同编号：</w:t>
      </w:r>
    </w:p>
    <w:p w:rsidR="00A27279" w:rsidRPr="00262C1F" w:rsidRDefault="00A27279" w:rsidP="00A27279">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A27279" w:rsidRPr="00262C1F" w:rsidRDefault="00A27279" w:rsidP="00A27279">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A27279" w:rsidRPr="00262C1F" w:rsidRDefault="00A27279" w:rsidP="00A27279">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A27279" w:rsidRPr="00262C1F" w:rsidRDefault="00A27279" w:rsidP="00A27279">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A27279" w:rsidRPr="00262C1F" w:rsidRDefault="00A27279" w:rsidP="00A27279">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第五条  交货</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w:t>
      </w:r>
      <w:r w:rsidRPr="00262C1F">
        <w:rPr>
          <w:rFonts w:asciiTheme="minorEastAsia" w:hAnsiTheme="minorEastAsia" w:hint="eastAsia"/>
          <w:szCs w:val="21"/>
        </w:rPr>
        <w:lastRenderedPageBreak/>
        <w:t>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A27279" w:rsidRPr="00262C1F" w:rsidRDefault="00A27279" w:rsidP="00A27279">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27279" w:rsidRPr="00262C1F" w:rsidRDefault="00A27279" w:rsidP="00A27279">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lastRenderedPageBreak/>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A27279" w:rsidRPr="00262C1F" w:rsidRDefault="00A27279" w:rsidP="00A27279">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A27279" w:rsidRPr="00262C1F" w:rsidRDefault="00A27279" w:rsidP="00A27279">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A27279" w:rsidRPr="00262C1F" w:rsidRDefault="00A27279" w:rsidP="00A27279">
      <w:pPr>
        <w:adjustRightInd w:val="0"/>
        <w:snapToGrid w:val="0"/>
        <w:spacing w:line="420" w:lineRule="exact"/>
        <w:jc w:val="left"/>
        <w:rPr>
          <w:rFonts w:asciiTheme="minorEastAsia" w:hAnsiTheme="minorEastAsia"/>
          <w:b/>
          <w:szCs w:val="21"/>
        </w:rPr>
      </w:pP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A27279" w:rsidRPr="00262C1F" w:rsidRDefault="00A27279" w:rsidP="00A27279">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p>
    <w:p w:rsidR="00A27279" w:rsidRPr="00262C1F" w:rsidRDefault="00A27279" w:rsidP="00A27279">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A27279" w:rsidRPr="00262C1F" w:rsidRDefault="00A27279" w:rsidP="00A27279">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p w:rsidR="00A27279" w:rsidRPr="00262C1F" w:rsidRDefault="00A27279" w:rsidP="00A27279">
      <w:pPr>
        <w:adjustRightInd w:val="0"/>
        <w:snapToGrid w:val="0"/>
        <w:spacing w:line="360" w:lineRule="auto"/>
        <w:jc w:val="left"/>
        <w:rPr>
          <w:rFonts w:asciiTheme="minorEastAsia" w:hAnsiTheme="minorEastAsia"/>
          <w:szCs w:val="21"/>
        </w:rPr>
      </w:pPr>
    </w:p>
    <w:p w:rsidR="00FB36BC" w:rsidRPr="00A27279" w:rsidRDefault="00FB36BC" w:rsidP="00FB36BC">
      <w:pPr>
        <w:spacing w:line="360" w:lineRule="auto"/>
        <w:jc w:val="left"/>
        <w:rPr>
          <w:rFonts w:ascii="宋体" w:hAnsi="宋体"/>
          <w:b/>
          <w:sz w:val="24"/>
        </w:rPr>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1"/>
    </w:p>
    <w:p w:rsidR="003A0A60" w:rsidRPr="00C6116C" w:rsidRDefault="003A0A60" w:rsidP="003A0A60">
      <w:pPr>
        <w:pStyle w:val="2"/>
        <w:rPr>
          <w:lang w:val="en-GB"/>
        </w:rPr>
      </w:pPr>
      <w:bookmarkStart w:id="62" w:name="_Toc523836976"/>
      <w:r w:rsidRPr="00C6116C">
        <w:rPr>
          <w:rFonts w:hint="eastAsia"/>
          <w:lang w:val="en-GB"/>
        </w:rPr>
        <w:t>4.1</w:t>
      </w:r>
      <w:r w:rsidRPr="00C6116C">
        <w:rPr>
          <w:rFonts w:hint="eastAsia"/>
          <w:lang w:val="en-GB"/>
        </w:rPr>
        <w:t>用户总体需求</w:t>
      </w:r>
      <w:bookmarkEnd w:id="62"/>
    </w:p>
    <w:p w:rsidR="003A0A60" w:rsidRPr="00C6116C" w:rsidRDefault="003A0A60" w:rsidP="003A0A60">
      <w:pPr>
        <w:pStyle w:val="3"/>
        <w:rPr>
          <w:lang w:val="en-GB"/>
        </w:rPr>
      </w:pPr>
      <w:bookmarkStart w:id="63" w:name="_Toc523836977"/>
      <w:r w:rsidRPr="00C6116C">
        <w:rPr>
          <w:rFonts w:hint="eastAsia"/>
          <w:lang w:val="en-GB"/>
        </w:rPr>
        <w:t>4.1.1</w:t>
      </w:r>
      <w:r w:rsidRPr="00C6116C">
        <w:rPr>
          <w:rFonts w:hint="eastAsia"/>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1A2D89" w:rsidRPr="007127EA" w:rsidTr="00CA5E86">
        <w:trPr>
          <w:trHeight w:val="478"/>
          <w:tblCellSpacing w:w="20" w:type="dxa"/>
        </w:trPr>
        <w:tc>
          <w:tcPr>
            <w:tcW w:w="2653" w:type="dxa"/>
            <w:shd w:val="clear" w:color="auto" w:fill="FFFFFF"/>
            <w:vAlign w:val="center"/>
            <w:hideMark/>
          </w:tcPr>
          <w:p w:rsidR="001A2D89" w:rsidRPr="007127EA" w:rsidRDefault="001A2D89" w:rsidP="00CA5E86">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1A2D89" w:rsidRPr="007127EA" w:rsidTr="00CA5E86">
        <w:trPr>
          <w:trHeight w:val="70"/>
          <w:tblCellSpacing w:w="20" w:type="dxa"/>
        </w:trPr>
        <w:tc>
          <w:tcPr>
            <w:tcW w:w="2653" w:type="dxa"/>
            <w:vMerge w:val="restart"/>
            <w:shd w:val="clear" w:color="auto" w:fill="FFFFFF"/>
            <w:vAlign w:val="center"/>
            <w:hideMark/>
          </w:tcPr>
          <w:p w:rsidR="001A2D89" w:rsidRPr="007127EA" w:rsidRDefault="001A2D89" w:rsidP="00CA5E86">
            <w:pPr>
              <w:jc w:val="center"/>
              <w:rPr>
                <w:rFonts w:asciiTheme="minorEastAsia" w:eastAsiaTheme="minorEastAsia" w:hAnsiTheme="minorEastAsia"/>
                <w:sz w:val="24"/>
              </w:rPr>
            </w:pPr>
            <w:r>
              <w:rPr>
                <w:rFonts w:asciiTheme="minorEastAsia" w:hAnsiTheme="minorEastAsia" w:hint="eastAsia"/>
                <w:sz w:val="24"/>
              </w:rPr>
              <w:t>电池充放电测试系统</w:t>
            </w:r>
          </w:p>
        </w:tc>
        <w:tc>
          <w:tcPr>
            <w:tcW w:w="1449"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1A2D89" w:rsidRPr="007127EA" w:rsidRDefault="001A2D89" w:rsidP="00CA5E86">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1A2D89" w:rsidRPr="007127EA" w:rsidRDefault="001A2D89" w:rsidP="00CA5E86">
            <w:pPr>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上海</w:t>
            </w:r>
          </w:p>
        </w:tc>
        <w:tc>
          <w:tcPr>
            <w:tcW w:w="1496"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p>
        </w:tc>
      </w:tr>
      <w:tr w:rsidR="001A2D89" w:rsidRPr="007127EA" w:rsidTr="00CA5E86">
        <w:trPr>
          <w:trHeight w:val="70"/>
          <w:tblCellSpacing w:w="20" w:type="dxa"/>
        </w:trPr>
        <w:tc>
          <w:tcPr>
            <w:tcW w:w="2653" w:type="dxa"/>
            <w:vMerge/>
            <w:shd w:val="clear" w:color="auto" w:fill="FFFFFF"/>
            <w:vAlign w:val="center"/>
            <w:hideMark/>
          </w:tcPr>
          <w:p w:rsidR="001A2D89" w:rsidRDefault="001A2D89" w:rsidP="00CA5E86">
            <w:pPr>
              <w:jc w:val="center"/>
              <w:rPr>
                <w:rFonts w:asciiTheme="minorEastAsia" w:hAnsiTheme="minorEastAsia"/>
                <w:sz w:val="24"/>
              </w:rPr>
            </w:pPr>
          </w:p>
        </w:tc>
        <w:tc>
          <w:tcPr>
            <w:tcW w:w="1449"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待定</w:t>
            </w:r>
          </w:p>
        </w:tc>
        <w:tc>
          <w:tcPr>
            <w:tcW w:w="1243" w:type="dxa"/>
            <w:shd w:val="clear" w:color="auto" w:fill="FFFFFF"/>
            <w:vAlign w:val="center"/>
          </w:tcPr>
          <w:p w:rsidR="001A2D89" w:rsidRPr="007127EA" w:rsidRDefault="001A2D89" w:rsidP="00CA5E86">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1台</w:t>
            </w:r>
          </w:p>
        </w:tc>
        <w:tc>
          <w:tcPr>
            <w:tcW w:w="1503" w:type="dxa"/>
            <w:shd w:val="clear" w:color="auto" w:fill="FFFFFF"/>
            <w:vAlign w:val="center"/>
          </w:tcPr>
          <w:p w:rsidR="001A2D89" w:rsidRDefault="001A2D89" w:rsidP="00CA5E86">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深圳</w:t>
            </w:r>
          </w:p>
        </w:tc>
        <w:tc>
          <w:tcPr>
            <w:tcW w:w="1496" w:type="dxa"/>
            <w:shd w:val="clear" w:color="auto" w:fill="FFFFFF"/>
            <w:vAlign w:val="center"/>
          </w:tcPr>
          <w:p w:rsidR="001A2D89" w:rsidRPr="007127EA" w:rsidRDefault="001A2D89" w:rsidP="00CA5E86">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4" w:name="_Toc523836978"/>
      <w:r w:rsidRPr="00C6116C">
        <w:rPr>
          <w:rFonts w:hint="eastAsia"/>
        </w:rPr>
        <w:t>4.1.2</w:t>
      </w:r>
      <w:r w:rsidRPr="00C6116C">
        <w:rPr>
          <w:rFonts w:hint="eastAsia"/>
        </w:rPr>
        <w:t>特别提醒注意以下事项</w:t>
      </w:r>
      <w:bookmarkEnd w:id="64"/>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w:t>
      </w:r>
      <w:r w:rsidR="00DC715B" w:rsidRPr="00C6116C">
        <w:rPr>
          <w:rFonts w:ascii="宋体" w:hAnsi="宋体" w:hint="eastAsia"/>
          <w:sz w:val="24"/>
        </w:rPr>
        <w:t>套</w:t>
      </w:r>
      <w:proofErr w:type="gramEnd"/>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5" w:name="_Toc523836979"/>
      <w:r w:rsidRPr="00C6116C">
        <w:rPr>
          <w:rFonts w:hint="eastAsia"/>
        </w:rPr>
        <w:t>4.2</w:t>
      </w:r>
      <w:r w:rsidRPr="00C6116C">
        <w:rPr>
          <w:rFonts w:hint="eastAsia"/>
        </w:rPr>
        <w:t>说明</w:t>
      </w:r>
      <w:bookmarkEnd w:id="65"/>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6" w:name="_Toc523836980"/>
      <w:r w:rsidRPr="00C6116C">
        <w:rPr>
          <w:rFonts w:hint="eastAsia"/>
        </w:rPr>
        <w:lastRenderedPageBreak/>
        <w:t>4.3</w:t>
      </w:r>
      <w:r w:rsidRPr="00C6116C">
        <w:rPr>
          <w:rFonts w:hint="eastAsia"/>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72"/>
      </w:tblGrid>
      <w:tr w:rsidR="00881996" w:rsidRPr="00C6116C" w:rsidTr="00FF3EB5">
        <w:trPr>
          <w:trHeight w:val="1249"/>
        </w:trPr>
        <w:tc>
          <w:tcPr>
            <w:tcW w:w="1384" w:type="dxa"/>
            <w:vAlign w:val="center"/>
          </w:tcPr>
          <w:p w:rsidR="00881996" w:rsidRPr="00C6116C" w:rsidRDefault="00881996" w:rsidP="00B86ED3">
            <w:pPr>
              <w:spacing w:line="400" w:lineRule="exact"/>
              <w:jc w:val="center"/>
              <w:rPr>
                <w:sz w:val="24"/>
              </w:rPr>
            </w:pPr>
            <w:r w:rsidRPr="00C6116C">
              <w:rPr>
                <w:sz w:val="24"/>
              </w:rPr>
              <w:t>项目要求</w:t>
            </w:r>
          </w:p>
          <w:p w:rsidR="00881996" w:rsidRPr="00C6116C" w:rsidRDefault="00881996" w:rsidP="00B86ED3">
            <w:pPr>
              <w:spacing w:line="400" w:lineRule="exact"/>
              <w:jc w:val="center"/>
              <w:rPr>
                <w:sz w:val="24"/>
              </w:rPr>
            </w:pPr>
            <w:r w:rsidRPr="00C6116C">
              <w:rPr>
                <w:sz w:val="24"/>
              </w:rPr>
              <w:t>技术指标</w:t>
            </w:r>
          </w:p>
        </w:tc>
        <w:tc>
          <w:tcPr>
            <w:tcW w:w="7872" w:type="dxa"/>
          </w:tcPr>
          <w:p w:rsidR="001A2D89" w:rsidRPr="00A540FD" w:rsidRDefault="001A2D89" w:rsidP="00A540FD">
            <w:pPr>
              <w:spacing w:line="360" w:lineRule="auto"/>
              <w:rPr>
                <w:rFonts w:ascii="宋体" w:hAnsi="宋体"/>
                <w:sz w:val="24"/>
              </w:rPr>
            </w:pPr>
            <w:r w:rsidRPr="00A540FD">
              <w:rPr>
                <w:rFonts w:ascii="宋体" w:hAnsi="宋体" w:hint="eastAsia"/>
                <w:sz w:val="24"/>
              </w:rPr>
              <w:t>主要技术指标：</w:t>
            </w:r>
          </w:p>
          <w:p w:rsidR="001A2D89" w:rsidRPr="00A540FD" w:rsidRDefault="001A2D89" w:rsidP="00A540FD">
            <w:pPr>
              <w:spacing w:line="360" w:lineRule="auto"/>
              <w:rPr>
                <w:rFonts w:ascii="宋体" w:hAnsi="宋体"/>
                <w:sz w:val="24"/>
              </w:rPr>
            </w:pPr>
            <w:r w:rsidRPr="00A540FD">
              <w:rPr>
                <w:rFonts w:ascii="宋体" w:hAnsi="宋体" w:hint="eastAsia"/>
                <w:sz w:val="24"/>
              </w:rPr>
              <w:t>交流电源输入电压：380VAC±10% ，</w:t>
            </w:r>
            <w:r w:rsidRPr="00A540FD">
              <w:rPr>
                <w:rFonts w:ascii="宋体" w:hAnsi="宋体" w:hint="eastAsia"/>
                <w:sz w:val="24"/>
                <w:lang w:val="el-GR"/>
              </w:rPr>
              <w:t>3φ3W＋G，</w:t>
            </w:r>
            <w:r w:rsidRPr="00A540FD">
              <w:rPr>
                <w:rFonts w:ascii="宋体" w:hAnsi="宋体" w:hint="eastAsia"/>
                <w:sz w:val="24"/>
              </w:rPr>
              <w:t>频率 50Hz±3Hz</w:t>
            </w:r>
          </w:p>
          <w:p w:rsidR="001A2D89" w:rsidRPr="00A540FD" w:rsidRDefault="001A2D89" w:rsidP="00A540FD">
            <w:pPr>
              <w:spacing w:line="360" w:lineRule="auto"/>
              <w:rPr>
                <w:rFonts w:ascii="宋体" w:hAnsi="宋体"/>
                <w:sz w:val="24"/>
              </w:rPr>
            </w:pPr>
            <w:r w:rsidRPr="00A540FD">
              <w:rPr>
                <w:rFonts w:ascii="宋体" w:hAnsi="宋体" w:hint="eastAsia"/>
                <w:sz w:val="24"/>
              </w:rPr>
              <w:t>功率：150kW</w:t>
            </w:r>
          </w:p>
          <w:p w:rsidR="001A2D89" w:rsidRPr="00A540FD" w:rsidRDefault="001A2D89" w:rsidP="00A540FD">
            <w:pPr>
              <w:spacing w:line="360" w:lineRule="auto"/>
              <w:rPr>
                <w:rFonts w:ascii="宋体" w:hAnsi="宋体"/>
                <w:sz w:val="24"/>
              </w:rPr>
            </w:pPr>
            <w:r w:rsidRPr="00A540FD">
              <w:rPr>
                <w:rFonts w:ascii="宋体" w:hAnsi="宋体" w:hint="eastAsia"/>
                <w:sz w:val="24"/>
              </w:rPr>
              <w:t>电能质量，功率因数：≥0.99，电流谐波（THD）：＜3%；额定电流：±300A</w:t>
            </w:r>
          </w:p>
          <w:p w:rsidR="001A2D89" w:rsidRPr="001A2D89" w:rsidRDefault="001A2D89" w:rsidP="00A540FD">
            <w:pPr>
              <w:pStyle w:val="a9"/>
              <w:spacing w:line="360" w:lineRule="auto"/>
              <w:ind w:left="840" w:firstLineChars="0" w:firstLine="0"/>
              <w:rPr>
                <w:rFonts w:ascii="宋体" w:hAnsi="宋体"/>
                <w:sz w:val="24"/>
              </w:rPr>
            </w:pPr>
            <w:r w:rsidRPr="001A2D89">
              <w:rPr>
                <w:rFonts w:ascii="宋体" w:hAnsi="宋体" w:hint="eastAsia"/>
                <w:sz w:val="24"/>
              </w:rPr>
              <w:t>直流输出范围：24-800V</w:t>
            </w:r>
          </w:p>
          <w:p w:rsidR="001A2D89" w:rsidRPr="00A540FD" w:rsidRDefault="001A2D89" w:rsidP="00A540FD">
            <w:pPr>
              <w:spacing w:line="360" w:lineRule="auto"/>
              <w:rPr>
                <w:rFonts w:ascii="宋体" w:hAnsi="宋体"/>
                <w:sz w:val="24"/>
              </w:rPr>
            </w:pPr>
            <w:r w:rsidRPr="00A540FD">
              <w:rPr>
                <w:rFonts w:ascii="宋体" w:hAnsi="宋体" w:hint="eastAsia"/>
                <w:sz w:val="24"/>
              </w:rPr>
              <w:t>输出直流电压精度：±</w:t>
            </w:r>
            <w:r w:rsidRPr="00A540FD">
              <w:rPr>
                <w:rFonts w:ascii="宋体" w:hAnsi="宋体"/>
                <w:sz w:val="24"/>
              </w:rPr>
              <w:t>(0.1%FS+5dgt)</w:t>
            </w:r>
            <w:r w:rsidRPr="00A540FD">
              <w:rPr>
                <w:rFonts w:ascii="宋体" w:hAnsi="宋体" w:hint="eastAsia"/>
                <w:sz w:val="24"/>
              </w:rPr>
              <w:t>；输出直流电流精度：±</w:t>
            </w:r>
            <w:r w:rsidRPr="00A540FD">
              <w:rPr>
                <w:rFonts w:ascii="宋体" w:hAnsi="宋体"/>
                <w:sz w:val="24"/>
              </w:rPr>
              <w:t>(0.1%FS+5dgt)</w:t>
            </w:r>
          </w:p>
          <w:p w:rsidR="001A2D89" w:rsidRPr="00A540FD" w:rsidRDefault="001A2D89" w:rsidP="00A540FD">
            <w:pPr>
              <w:spacing w:line="360" w:lineRule="auto"/>
              <w:rPr>
                <w:rFonts w:ascii="宋体" w:hAnsi="宋体"/>
                <w:sz w:val="24"/>
              </w:rPr>
            </w:pPr>
            <w:r w:rsidRPr="00A540FD">
              <w:rPr>
                <w:rFonts w:ascii="宋体" w:hAnsi="宋体" w:hint="eastAsia"/>
                <w:sz w:val="24"/>
              </w:rPr>
              <w:t>响应时间：</w:t>
            </w:r>
          </w:p>
          <w:p w:rsidR="001A2D89" w:rsidRPr="00A540FD" w:rsidRDefault="001A2D89" w:rsidP="00A540FD">
            <w:pPr>
              <w:spacing w:line="360" w:lineRule="auto"/>
              <w:rPr>
                <w:rFonts w:ascii="宋体" w:hAnsi="宋体"/>
                <w:sz w:val="24"/>
              </w:rPr>
            </w:pPr>
            <w:r w:rsidRPr="00A540FD">
              <w:rPr>
                <w:rFonts w:ascii="宋体" w:hAnsi="宋体" w:hint="eastAsia"/>
                <w:sz w:val="24"/>
              </w:rPr>
              <w:t>电流上升/下降响应:</w:t>
            </w:r>
            <w:proofErr w:type="gramStart"/>
            <w:r w:rsidRPr="00A540FD">
              <w:rPr>
                <w:rFonts w:ascii="宋体" w:hAnsi="宋体"/>
                <w:sz w:val="24"/>
              </w:rPr>
              <w:t>10ms(</w:t>
            </w:r>
            <w:proofErr w:type="gramEnd"/>
            <w:r w:rsidRPr="00A540FD">
              <w:rPr>
                <w:rFonts w:ascii="宋体" w:hAnsi="宋体"/>
                <w:sz w:val="24"/>
              </w:rPr>
              <w:t>0-90%)</w:t>
            </w:r>
          </w:p>
          <w:p w:rsidR="001A2D89" w:rsidRPr="00A540FD" w:rsidRDefault="001A2D89" w:rsidP="00A540FD">
            <w:pPr>
              <w:spacing w:line="360" w:lineRule="auto"/>
              <w:rPr>
                <w:rFonts w:ascii="宋体" w:hAnsi="宋体"/>
                <w:sz w:val="24"/>
              </w:rPr>
            </w:pPr>
            <w:r w:rsidRPr="00A540FD">
              <w:rPr>
                <w:rFonts w:ascii="宋体" w:hAnsi="宋体" w:hint="eastAsia"/>
                <w:sz w:val="24"/>
              </w:rPr>
              <w:t>充放电转换时间：20ms（-90%-90%）</w:t>
            </w:r>
          </w:p>
          <w:p w:rsidR="001A2D89" w:rsidRPr="00A540FD" w:rsidRDefault="001A2D89" w:rsidP="00A540FD">
            <w:pPr>
              <w:spacing w:line="360" w:lineRule="auto"/>
              <w:rPr>
                <w:rFonts w:ascii="宋体" w:hAnsi="宋体"/>
                <w:sz w:val="24"/>
              </w:rPr>
            </w:pPr>
            <w:r w:rsidRPr="00A540FD">
              <w:rPr>
                <w:rFonts w:ascii="宋体" w:hAnsi="宋体" w:hint="eastAsia"/>
                <w:sz w:val="24"/>
              </w:rPr>
              <w:t>主通道数据采集速度：10ms</w:t>
            </w:r>
          </w:p>
          <w:p w:rsidR="001A2D89" w:rsidRPr="00F116A6" w:rsidRDefault="001A2D89" w:rsidP="00F116A6">
            <w:pPr>
              <w:pStyle w:val="a9"/>
              <w:spacing w:line="360" w:lineRule="auto"/>
              <w:ind w:left="840" w:firstLineChars="0" w:firstLine="0"/>
              <w:rPr>
                <w:rFonts w:ascii="宋体" w:hAnsi="宋体"/>
                <w:sz w:val="24"/>
              </w:rPr>
            </w:pPr>
          </w:p>
          <w:p w:rsidR="001A2D89" w:rsidRPr="00A540FD" w:rsidRDefault="001A2D89" w:rsidP="00A540FD">
            <w:pPr>
              <w:spacing w:line="360" w:lineRule="auto"/>
              <w:rPr>
                <w:rFonts w:ascii="宋体" w:hAnsi="宋体"/>
                <w:sz w:val="24"/>
              </w:rPr>
            </w:pPr>
            <w:r w:rsidRPr="00A540FD">
              <w:rPr>
                <w:rFonts w:ascii="宋体" w:hAnsi="宋体" w:hint="eastAsia"/>
                <w:sz w:val="24"/>
              </w:rPr>
              <w:t>输出纹波：&lt;</w:t>
            </w:r>
            <w:r w:rsidRPr="00A540FD">
              <w:rPr>
                <w:rFonts w:ascii="宋体" w:hAnsi="宋体"/>
                <w:sz w:val="24"/>
              </w:rPr>
              <w:t>0.2% FS</w:t>
            </w:r>
          </w:p>
          <w:p w:rsidR="001A2D89" w:rsidRPr="00A540FD" w:rsidRDefault="001A2D89" w:rsidP="00A540FD">
            <w:pPr>
              <w:spacing w:line="360" w:lineRule="auto"/>
              <w:rPr>
                <w:rFonts w:ascii="宋体" w:hAnsi="宋体"/>
                <w:sz w:val="24"/>
              </w:rPr>
            </w:pPr>
            <w:r w:rsidRPr="00A540FD">
              <w:rPr>
                <w:rFonts w:ascii="宋体" w:hAnsi="宋体" w:hint="eastAsia"/>
                <w:sz w:val="24"/>
              </w:rPr>
              <w:t>能量反馈：全功率段能量反馈</w:t>
            </w:r>
          </w:p>
          <w:p w:rsidR="001A2D89" w:rsidRPr="00A540FD" w:rsidRDefault="001A2D89" w:rsidP="00A540FD">
            <w:pPr>
              <w:spacing w:line="360" w:lineRule="auto"/>
              <w:rPr>
                <w:rFonts w:ascii="宋体" w:hAnsi="宋体"/>
                <w:sz w:val="24"/>
              </w:rPr>
            </w:pPr>
            <w:r w:rsidRPr="00A540FD">
              <w:rPr>
                <w:rFonts w:ascii="宋体" w:hAnsi="宋体" w:hint="eastAsia"/>
                <w:sz w:val="24"/>
              </w:rPr>
              <w:t>通讯/控制程序：</w:t>
            </w:r>
          </w:p>
          <w:p w:rsidR="001A2D89" w:rsidRPr="00A540FD" w:rsidRDefault="001A2D89" w:rsidP="00A540FD">
            <w:pPr>
              <w:spacing w:line="360" w:lineRule="auto"/>
              <w:rPr>
                <w:rFonts w:ascii="宋体" w:hAnsi="宋体"/>
                <w:sz w:val="24"/>
              </w:rPr>
            </w:pPr>
            <w:r w:rsidRPr="00A540FD">
              <w:rPr>
                <w:rFonts w:ascii="宋体" w:hAnsi="宋体"/>
                <w:sz w:val="24"/>
              </w:rPr>
              <w:t xml:space="preserve"> </w:t>
            </w:r>
            <w:r w:rsidRPr="00A540FD">
              <w:rPr>
                <w:rFonts w:ascii="宋体" w:hAnsi="宋体" w:hint="eastAsia"/>
                <w:sz w:val="24"/>
              </w:rPr>
              <w:t>方式：CAN、LIN、RS485、</w:t>
            </w:r>
            <w:proofErr w:type="gramStart"/>
            <w:r w:rsidRPr="00A540FD">
              <w:rPr>
                <w:rFonts w:ascii="宋体" w:hAnsi="宋体" w:hint="eastAsia"/>
                <w:sz w:val="24"/>
              </w:rPr>
              <w:t>工步文件</w:t>
            </w:r>
            <w:proofErr w:type="gramEnd"/>
            <w:r w:rsidRPr="00A540FD">
              <w:rPr>
                <w:rFonts w:ascii="宋体" w:hAnsi="宋体" w:hint="eastAsia"/>
                <w:sz w:val="24"/>
              </w:rPr>
              <w:t>步数：9999、循环次数：&gt;</w:t>
            </w:r>
            <w:r w:rsidRPr="00A540FD">
              <w:rPr>
                <w:rFonts w:ascii="宋体" w:hAnsi="宋体"/>
                <w:sz w:val="24"/>
              </w:rPr>
              <w:t>9999</w:t>
            </w:r>
            <w:r w:rsidRPr="00A540FD">
              <w:rPr>
                <w:rFonts w:ascii="宋体" w:hAnsi="宋体" w:hint="eastAsia"/>
                <w:sz w:val="24"/>
              </w:rPr>
              <w:t>次</w:t>
            </w:r>
          </w:p>
          <w:p w:rsidR="001A2D89" w:rsidRPr="00A540FD" w:rsidRDefault="001A2D89" w:rsidP="00A540FD">
            <w:pPr>
              <w:spacing w:line="360" w:lineRule="auto"/>
              <w:rPr>
                <w:rFonts w:ascii="宋体" w:hAnsi="宋体"/>
                <w:sz w:val="24"/>
              </w:rPr>
            </w:pPr>
            <w:r w:rsidRPr="00A540FD">
              <w:rPr>
                <w:rFonts w:ascii="宋体" w:hAnsi="宋体" w:hint="eastAsia"/>
                <w:sz w:val="24"/>
              </w:rPr>
              <w:t>保护功能：</w:t>
            </w:r>
          </w:p>
          <w:p w:rsidR="001A2D89" w:rsidRPr="00A540FD" w:rsidRDefault="001A2D89" w:rsidP="00A540FD">
            <w:pPr>
              <w:spacing w:line="360" w:lineRule="auto"/>
              <w:rPr>
                <w:rFonts w:ascii="宋体" w:hAnsi="宋体"/>
                <w:sz w:val="24"/>
              </w:rPr>
            </w:pPr>
            <w:r w:rsidRPr="00A540FD">
              <w:rPr>
                <w:rFonts w:ascii="宋体" w:hAnsi="宋体" w:hint="eastAsia"/>
                <w:sz w:val="24"/>
              </w:rPr>
              <w:t xml:space="preserve"> </w:t>
            </w:r>
            <w:r w:rsidRPr="00A540FD">
              <w:rPr>
                <w:rFonts w:ascii="宋体" w:hAnsi="宋体"/>
                <w:sz w:val="24"/>
              </w:rPr>
              <w:t xml:space="preserve">        </w:t>
            </w:r>
            <w:r w:rsidRPr="00A540FD">
              <w:rPr>
                <w:rFonts w:ascii="宋体" w:hAnsi="宋体" w:hint="eastAsia"/>
                <w:sz w:val="24"/>
              </w:rPr>
              <w:t>输入侧保护：欠压、过温、过流、缺相等</w:t>
            </w:r>
          </w:p>
          <w:p w:rsidR="001A2D89" w:rsidRPr="00A540FD" w:rsidRDefault="001A2D89" w:rsidP="00A540FD">
            <w:pPr>
              <w:spacing w:line="360" w:lineRule="auto"/>
              <w:rPr>
                <w:rFonts w:ascii="宋体" w:hAnsi="宋体"/>
                <w:sz w:val="24"/>
              </w:rPr>
            </w:pPr>
            <w:r w:rsidRPr="00A540FD">
              <w:rPr>
                <w:rFonts w:ascii="宋体" w:hAnsi="宋体" w:hint="eastAsia"/>
                <w:sz w:val="24"/>
              </w:rPr>
              <w:t xml:space="preserve"> </w:t>
            </w:r>
            <w:r w:rsidRPr="00A540FD">
              <w:rPr>
                <w:rFonts w:ascii="宋体" w:hAnsi="宋体"/>
                <w:sz w:val="24"/>
              </w:rPr>
              <w:t xml:space="preserve">        </w:t>
            </w:r>
            <w:r w:rsidRPr="00A540FD">
              <w:rPr>
                <w:rFonts w:ascii="宋体" w:hAnsi="宋体" w:hint="eastAsia"/>
                <w:sz w:val="24"/>
              </w:rPr>
              <w:t>输出侧保护：过压、过流、反接、欠压等</w:t>
            </w:r>
          </w:p>
          <w:p w:rsidR="001A2D89" w:rsidRPr="001A2D89" w:rsidRDefault="001A2D89" w:rsidP="00A540FD">
            <w:pPr>
              <w:pStyle w:val="a9"/>
              <w:spacing w:line="360" w:lineRule="auto"/>
              <w:ind w:left="840" w:firstLineChars="0" w:firstLine="0"/>
              <w:rPr>
                <w:rFonts w:ascii="宋体" w:hAnsi="宋体"/>
                <w:sz w:val="24"/>
              </w:rPr>
            </w:pPr>
            <w:r w:rsidRPr="001A2D89">
              <w:rPr>
                <w:rFonts w:ascii="宋体" w:hAnsi="宋体" w:hint="eastAsia"/>
                <w:sz w:val="24"/>
              </w:rPr>
              <w:t xml:space="preserve"> </w:t>
            </w:r>
            <w:r w:rsidRPr="001A2D89">
              <w:rPr>
                <w:rFonts w:ascii="宋体" w:hAnsi="宋体"/>
                <w:sz w:val="24"/>
              </w:rPr>
              <w:t xml:space="preserve">        </w:t>
            </w:r>
            <w:r w:rsidRPr="001A2D89">
              <w:rPr>
                <w:rFonts w:ascii="宋体" w:hAnsi="宋体" w:hint="eastAsia"/>
                <w:sz w:val="24"/>
              </w:rPr>
              <w:t>安全保护：电压上下限、电流上下限，同时保护</w:t>
            </w:r>
          </w:p>
          <w:p w:rsidR="001A2D89" w:rsidRPr="00A540FD" w:rsidRDefault="001A2D89" w:rsidP="00A540FD">
            <w:pPr>
              <w:spacing w:line="360" w:lineRule="auto"/>
              <w:rPr>
                <w:rFonts w:ascii="宋体" w:hAnsi="宋体"/>
                <w:sz w:val="24"/>
              </w:rPr>
            </w:pPr>
            <w:r w:rsidRPr="00A540FD">
              <w:rPr>
                <w:rFonts w:ascii="宋体" w:hAnsi="宋体" w:hint="eastAsia"/>
                <w:sz w:val="24"/>
              </w:rPr>
              <w:t>值可设定，保护后可在故障信息中查询</w:t>
            </w:r>
          </w:p>
          <w:p w:rsidR="001A2D89" w:rsidRPr="00A540FD" w:rsidRDefault="001A2D89" w:rsidP="00A540FD">
            <w:pPr>
              <w:spacing w:line="360" w:lineRule="auto"/>
              <w:rPr>
                <w:rFonts w:ascii="宋体" w:hAnsi="宋体"/>
                <w:sz w:val="24"/>
              </w:rPr>
            </w:pPr>
            <w:r w:rsidRPr="00A540FD">
              <w:rPr>
                <w:rFonts w:ascii="宋体" w:hAnsi="宋体" w:hint="eastAsia"/>
                <w:sz w:val="24"/>
              </w:rPr>
              <w:t>可实现高压直流电源的功能。</w:t>
            </w:r>
          </w:p>
          <w:p w:rsidR="001A2D89" w:rsidRPr="00A540FD" w:rsidRDefault="001A2D89" w:rsidP="00A540FD">
            <w:pPr>
              <w:spacing w:line="360" w:lineRule="auto"/>
              <w:rPr>
                <w:rFonts w:ascii="宋体" w:hAnsi="宋体"/>
                <w:sz w:val="24"/>
              </w:rPr>
            </w:pPr>
            <w:r w:rsidRPr="00A540FD">
              <w:rPr>
                <w:rFonts w:ascii="宋体" w:hAnsi="宋体" w:hint="eastAsia"/>
                <w:sz w:val="24"/>
              </w:rPr>
              <w:t>售后要求：</w:t>
            </w:r>
          </w:p>
          <w:p w:rsidR="001A2D89" w:rsidRPr="00A540FD" w:rsidRDefault="001A2D89" w:rsidP="00A540FD">
            <w:pPr>
              <w:spacing w:line="360" w:lineRule="auto"/>
              <w:rPr>
                <w:rFonts w:ascii="宋体" w:hAnsi="宋体"/>
                <w:sz w:val="24"/>
              </w:rPr>
            </w:pPr>
            <w:r w:rsidRPr="00A540FD">
              <w:rPr>
                <w:rFonts w:ascii="宋体" w:hAnsi="宋体" w:hint="eastAsia"/>
                <w:sz w:val="24"/>
              </w:rPr>
              <w:t>提供整机使用培训，单独对CAN等通讯协议的使用培训。</w:t>
            </w:r>
          </w:p>
          <w:p w:rsidR="001A2D89" w:rsidRPr="00A540FD" w:rsidRDefault="001A2D89" w:rsidP="00A540FD">
            <w:pPr>
              <w:spacing w:line="360" w:lineRule="auto"/>
              <w:rPr>
                <w:rFonts w:ascii="宋体" w:hAnsi="宋体"/>
                <w:sz w:val="24"/>
              </w:rPr>
            </w:pPr>
            <w:r w:rsidRPr="00A540FD">
              <w:rPr>
                <w:rFonts w:ascii="宋体" w:hAnsi="宋体" w:hint="eastAsia"/>
                <w:sz w:val="24"/>
              </w:rPr>
              <w:t>能够24小时电话技术支持。</w:t>
            </w:r>
          </w:p>
          <w:p w:rsidR="00881996" w:rsidRPr="001A2D89" w:rsidRDefault="001A2D89" w:rsidP="001A2D89">
            <w:pPr>
              <w:tabs>
                <w:tab w:val="right" w:pos="9413"/>
              </w:tabs>
              <w:spacing w:line="360" w:lineRule="auto"/>
              <w:ind w:left="360"/>
              <w:jc w:val="left"/>
              <w:rPr>
                <w:rFonts w:asciiTheme="minorEastAsia" w:eastAsiaTheme="minorEastAsia" w:hAnsiTheme="minorEastAsia"/>
                <w:sz w:val="24"/>
              </w:rPr>
            </w:pPr>
            <w:r w:rsidRPr="001A2D89">
              <w:rPr>
                <w:rFonts w:ascii="宋体" w:hAnsi="宋体" w:hint="eastAsia"/>
                <w:sz w:val="24"/>
              </w:rPr>
              <w:t>3年保修服务。</w:t>
            </w:r>
          </w:p>
        </w:tc>
      </w:tr>
    </w:tbl>
    <w:p w:rsidR="007B5D07" w:rsidRPr="009E5876" w:rsidRDefault="005F071B" w:rsidP="009E5876">
      <w:pPr>
        <w:widowControl/>
        <w:spacing w:before="100" w:beforeAutospacing="1" w:after="100" w:afterAutospacing="1" w:line="413" w:lineRule="auto"/>
        <w:jc w:val="center"/>
        <w:outlineLvl w:val="0"/>
        <w:rPr>
          <w:b/>
          <w:sz w:val="36"/>
          <w:szCs w:val="36"/>
        </w:rPr>
      </w:pPr>
      <w:r w:rsidRPr="00C6116C">
        <w:rPr>
          <w:rFonts w:ascii="宋体" w:hAnsi="宋体" w:cs="Arial"/>
          <w:sz w:val="24"/>
        </w:rPr>
        <w:br w:type="page"/>
      </w:r>
      <w:bookmarkStart w:id="67" w:name="_Toc523836981"/>
      <w:r w:rsidR="00AB03F5" w:rsidRPr="009E5876">
        <w:rPr>
          <w:rFonts w:hint="eastAsia"/>
          <w:b/>
          <w:sz w:val="36"/>
          <w:szCs w:val="36"/>
        </w:rPr>
        <w:lastRenderedPageBreak/>
        <w:t>第五部分</w:t>
      </w:r>
      <w:r w:rsidR="00AB03F5" w:rsidRPr="009E5876">
        <w:rPr>
          <w:rFonts w:hint="eastAsia"/>
          <w:b/>
          <w:sz w:val="36"/>
          <w:szCs w:val="36"/>
        </w:rPr>
        <w:t xml:space="preserve"> </w:t>
      </w:r>
      <w:r w:rsidR="00AB03F5" w:rsidRPr="009E5876">
        <w:rPr>
          <w:rFonts w:hint="eastAsia"/>
          <w:b/>
          <w:sz w:val="36"/>
          <w:szCs w:val="36"/>
        </w:rPr>
        <w:t>评标办法</w:t>
      </w:r>
      <w:bookmarkEnd w:id="67"/>
    </w:p>
    <w:p w:rsidR="008136AF" w:rsidRPr="00C6116C" w:rsidRDefault="007B5D07" w:rsidP="007B5D07">
      <w:pPr>
        <w:pStyle w:val="2"/>
      </w:pPr>
      <w:bookmarkStart w:id="68" w:name="_Toc523836982"/>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523836983"/>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523836984"/>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523836988"/>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523836989"/>
      <w:r w:rsidRPr="00C6116C">
        <w:rPr>
          <w:rFonts w:hint="eastAsia"/>
        </w:rPr>
        <w:lastRenderedPageBreak/>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523836990"/>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GoBack"/>
      <w:bookmarkStart w:id="145" w:name="_Toc523836991"/>
      <w:bookmarkEnd w:id="144"/>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5"/>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6" w:name="_Toc523836992"/>
      <w:r w:rsidRPr="00C6116C">
        <w:rPr>
          <w:rFonts w:hint="eastAsia"/>
        </w:rPr>
        <w:lastRenderedPageBreak/>
        <w:t>投标确认书</w:t>
      </w:r>
      <w:bookmarkEnd w:id="146"/>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1A2D89">
        <w:rPr>
          <w:rFonts w:ascii="宋体" w:hAnsi="宋体" w:hint="eastAsia"/>
          <w:sz w:val="24"/>
        </w:rPr>
        <w:t>GDJL-18/12-330</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1A2D89">
        <w:rPr>
          <w:rFonts w:asciiTheme="minorEastAsia" w:hAnsiTheme="minorEastAsia" w:hint="eastAsia"/>
          <w:sz w:val="24"/>
        </w:rPr>
        <w:t>广电计量2018年电池充放电测试系统采购项目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1A2D89">
        <w:rPr>
          <w:rFonts w:ascii="宋体" w:hAnsi="宋体" w:hint="eastAsia"/>
          <w:sz w:val="24"/>
        </w:rPr>
        <w:t>GDJL-18/12-330</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7" w:name="_Toc523836993"/>
      <w:r w:rsidRPr="00C6116C">
        <w:rPr>
          <w:rFonts w:hint="eastAsia"/>
        </w:rPr>
        <w:lastRenderedPageBreak/>
        <w:t>价格部分：</w:t>
      </w:r>
      <w:bookmarkEnd w:id="147"/>
    </w:p>
    <w:p w:rsidR="00117F7C" w:rsidRPr="00C6116C" w:rsidRDefault="001310AD" w:rsidP="001310AD">
      <w:pPr>
        <w:pStyle w:val="2"/>
      </w:pPr>
      <w:bookmarkStart w:id="148"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8"/>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345D8" w:rsidRPr="00C6116C" w:rsidTr="00A2028E">
        <w:tc>
          <w:tcPr>
            <w:tcW w:w="51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5"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772"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7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968"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1001" w:type="dxa"/>
          </w:tcPr>
          <w:p w:rsidR="00A345D8" w:rsidRPr="00C6116C" w:rsidRDefault="00A345D8" w:rsidP="001310AD">
            <w:pPr>
              <w:spacing w:line="276" w:lineRule="auto"/>
              <w:jc w:val="center"/>
              <w:rPr>
                <w:rFonts w:asciiTheme="minorEastAsia" w:eastAsiaTheme="minorEastAsia" w:hAnsiTheme="minorEastAsia"/>
                <w:szCs w:val="21"/>
              </w:rPr>
            </w:pPr>
          </w:p>
        </w:tc>
        <w:tc>
          <w:tcPr>
            <w:tcW w:w="970" w:type="dxa"/>
          </w:tcPr>
          <w:p w:rsidR="00A345D8" w:rsidRPr="00C6116C" w:rsidRDefault="00A345D8" w:rsidP="001310AD">
            <w:pPr>
              <w:spacing w:line="276" w:lineRule="auto"/>
              <w:jc w:val="center"/>
              <w:rPr>
                <w:rFonts w:asciiTheme="minorEastAsia" w:eastAsiaTheme="minorEastAsia" w:hAnsiTheme="minorEastAsia"/>
                <w:szCs w:val="21"/>
              </w:rPr>
            </w:pPr>
          </w:p>
        </w:tc>
        <w:tc>
          <w:tcPr>
            <w:tcW w:w="1004"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c>
          <w:tcPr>
            <w:tcW w:w="2316" w:type="dxa"/>
            <w:vAlign w:val="center"/>
          </w:tcPr>
          <w:p w:rsidR="00A345D8" w:rsidRPr="00C6116C" w:rsidRDefault="00A345D8"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9" w:name="_Toc523836995"/>
      <w:r w:rsidRPr="00C6116C">
        <w:rPr>
          <w:rFonts w:hint="eastAsia"/>
        </w:rPr>
        <w:lastRenderedPageBreak/>
        <w:t>商务部分：</w:t>
      </w:r>
      <w:bookmarkEnd w:id="149"/>
    </w:p>
    <w:p w:rsidR="0002173D" w:rsidRPr="00C6116C" w:rsidRDefault="0002173D" w:rsidP="001310AD">
      <w:pPr>
        <w:pStyle w:val="2"/>
      </w:pPr>
      <w:bookmarkStart w:id="150" w:name="_Toc523836996"/>
      <w:r w:rsidRPr="00C6116C">
        <w:rPr>
          <w:rFonts w:hint="eastAsia"/>
        </w:rPr>
        <w:t>一、投标函</w:t>
      </w:r>
      <w:bookmarkEnd w:id="150"/>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w:t>
      </w:r>
      <w:proofErr w:type="gramStart"/>
      <w:r w:rsidRPr="00C6116C">
        <w:rPr>
          <w:rFonts w:asciiTheme="minorEastAsia" w:eastAsiaTheme="minorEastAsia" w:hAnsiTheme="minorEastAsia" w:hint="eastAsia"/>
          <w:sz w:val="24"/>
        </w:rPr>
        <w:t>之供应</w:t>
      </w:r>
      <w:proofErr w:type="gramEnd"/>
      <w:r w:rsidRPr="00C6116C">
        <w:rPr>
          <w:rFonts w:asciiTheme="minorEastAsia" w:eastAsiaTheme="minorEastAsia" w:hAnsiTheme="minorEastAsia" w:hint="eastAsia"/>
          <w:sz w:val="24"/>
        </w:rPr>
        <w:t>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务</w:t>
      </w:r>
      <w:proofErr w:type="gramEnd"/>
      <w:r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1" w:name="_Toc523836997"/>
      <w:r w:rsidRPr="00C6116C">
        <w:rPr>
          <w:rFonts w:hint="eastAsia"/>
        </w:rPr>
        <w:lastRenderedPageBreak/>
        <w:t>二、法定代表人身份证明书</w:t>
      </w:r>
      <w:bookmarkEnd w:id="151"/>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 xml:space="preserve">　务</w:t>
      </w:r>
      <w:proofErr w:type="gramEnd"/>
      <w:r w:rsidRPr="00C6116C">
        <w:rPr>
          <w:rFonts w:asciiTheme="minorEastAsia" w:eastAsiaTheme="minorEastAsia" w:hAnsiTheme="minorEastAsia" w:hint="eastAsia"/>
          <w:sz w:val="24"/>
        </w:rPr>
        <w:t>：</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2" w:name="_Toc523836998"/>
      <w:r w:rsidRPr="00C6116C">
        <w:rPr>
          <w:rFonts w:hint="eastAsia"/>
        </w:rPr>
        <w:lastRenderedPageBreak/>
        <w:t>三、法人授权书</w:t>
      </w:r>
      <w:bookmarkEnd w:id="152"/>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310AD" w:rsidRPr="00C6116C" w:rsidRDefault="001310AD" w:rsidP="001310AD">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5"/>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6"/>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7"/>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8" w:name="_Toc523837004"/>
      <w:r w:rsidRPr="00C6116C">
        <w:rPr>
          <w:rFonts w:hint="eastAsia"/>
        </w:rPr>
        <w:lastRenderedPageBreak/>
        <w:t>4.</w:t>
      </w:r>
      <w:r w:rsidR="008234A5" w:rsidRPr="00C6116C">
        <w:rPr>
          <w:rFonts w:hint="eastAsia"/>
        </w:rPr>
        <w:t>7</w:t>
      </w:r>
      <w:r w:rsidRPr="00C6116C">
        <w:rPr>
          <w:rFonts w:hint="eastAsia"/>
        </w:rPr>
        <w:t>投标人资格声明</w:t>
      </w:r>
      <w:bookmarkEnd w:id="158"/>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9"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9"/>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1A2D89">
        <w:rPr>
          <w:rFonts w:ascii="宋体" w:hAnsi="宋体" w:hint="eastAsia"/>
          <w:bCs/>
          <w:sz w:val="24"/>
        </w:rPr>
        <w:t>GDJL-18/12-330</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0" w:name="_Toc523837006"/>
      <w:r w:rsidRPr="00C6116C">
        <w:rPr>
          <w:rFonts w:hint="eastAsia"/>
        </w:rPr>
        <w:lastRenderedPageBreak/>
        <w:t>4.</w:t>
      </w:r>
      <w:r w:rsidR="008234A5" w:rsidRPr="00C6116C">
        <w:rPr>
          <w:rFonts w:hint="eastAsia"/>
        </w:rPr>
        <w:t>9</w:t>
      </w:r>
      <w:r w:rsidRPr="00C6116C">
        <w:rPr>
          <w:rFonts w:hint="eastAsia"/>
        </w:rPr>
        <w:t>投标人简介</w:t>
      </w:r>
      <w:bookmarkEnd w:id="160"/>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1"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1"/>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2" w:name="_Toc523837008"/>
      <w:r w:rsidRPr="00C6116C">
        <w:rPr>
          <w:rFonts w:hint="eastAsia"/>
        </w:rPr>
        <w:t>五</w:t>
      </w:r>
      <w:r w:rsidR="001310AD" w:rsidRPr="00C6116C">
        <w:rPr>
          <w:rFonts w:hint="eastAsia"/>
        </w:rPr>
        <w:t>、对合同条款的响应一览表</w:t>
      </w:r>
      <w:bookmarkEnd w:id="162"/>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3" w:name="_Toc523837009"/>
      <w:r w:rsidRPr="00C6116C">
        <w:rPr>
          <w:rFonts w:hint="eastAsia"/>
        </w:rPr>
        <w:lastRenderedPageBreak/>
        <w:t>六</w:t>
      </w:r>
      <w:r w:rsidR="001310AD" w:rsidRPr="00C6116C">
        <w:rPr>
          <w:rFonts w:hint="eastAsia"/>
        </w:rPr>
        <w:t>、廉洁承诺书</w:t>
      </w:r>
      <w:bookmarkEnd w:id="163"/>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4" w:name="_Toc523837010"/>
      <w:r w:rsidRPr="00C6116C">
        <w:rPr>
          <w:rFonts w:hint="eastAsia"/>
        </w:rPr>
        <w:lastRenderedPageBreak/>
        <w:t>技术部分：</w:t>
      </w:r>
      <w:bookmarkEnd w:id="164"/>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5" w:name="_Toc523837011"/>
      <w:r w:rsidRPr="00C6116C">
        <w:rPr>
          <w:rFonts w:hint="eastAsia"/>
        </w:rPr>
        <w:t>一、技术响应一览表</w:t>
      </w:r>
      <w:bookmarkEnd w:id="165"/>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6"/>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7" w:name="_Toc523837013"/>
      <w:r w:rsidRPr="00C6116C">
        <w:rPr>
          <w:rFonts w:hint="eastAsia"/>
        </w:rPr>
        <w:t>三、</w:t>
      </w:r>
      <w:r w:rsidR="006D1670" w:rsidRPr="00C6116C">
        <w:rPr>
          <w:rFonts w:hint="eastAsia"/>
        </w:rPr>
        <w:t>货物明细表</w:t>
      </w:r>
      <w:bookmarkEnd w:id="167"/>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8" w:name="_Toc523837014"/>
      <w:r w:rsidRPr="00C6116C">
        <w:rPr>
          <w:rFonts w:hint="eastAsia"/>
        </w:rPr>
        <w:lastRenderedPageBreak/>
        <w:t>四、</w:t>
      </w:r>
      <w:r w:rsidR="006D1670" w:rsidRPr="00C6116C">
        <w:rPr>
          <w:rFonts w:hint="eastAsia"/>
        </w:rPr>
        <w:t>供货方式</w:t>
      </w:r>
      <w:bookmarkEnd w:id="168"/>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9" w:name="_Toc523837015"/>
      <w:r w:rsidRPr="00C6116C">
        <w:rPr>
          <w:rFonts w:hint="eastAsia"/>
        </w:rPr>
        <w:t>五、合同</w:t>
      </w:r>
      <w:r w:rsidR="006D1670" w:rsidRPr="00C6116C">
        <w:rPr>
          <w:rFonts w:hint="eastAsia"/>
        </w:rPr>
        <w:t>执行计划</w:t>
      </w:r>
      <w:bookmarkEnd w:id="169"/>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0" w:name="_Toc523837016"/>
      <w:r w:rsidRPr="00C6116C">
        <w:rPr>
          <w:rFonts w:hint="eastAsia"/>
        </w:rPr>
        <w:lastRenderedPageBreak/>
        <w:t>六、</w:t>
      </w:r>
      <w:r w:rsidR="006D1670" w:rsidRPr="00C6116C">
        <w:rPr>
          <w:rFonts w:hint="eastAsia"/>
        </w:rPr>
        <w:t>交货进度表</w:t>
      </w:r>
      <w:bookmarkEnd w:id="170"/>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523837017"/>
      <w:r w:rsidRPr="00C6116C">
        <w:rPr>
          <w:rFonts w:hint="eastAsia"/>
        </w:rPr>
        <w:lastRenderedPageBreak/>
        <w:t>七、</w:t>
      </w:r>
      <w:r w:rsidR="006D1670" w:rsidRPr="00C6116C">
        <w:rPr>
          <w:rFonts w:hint="eastAsia"/>
        </w:rPr>
        <w:t>伴随服务</w:t>
      </w:r>
      <w:bookmarkEnd w:id="171"/>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523837018"/>
      <w:r w:rsidRPr="00C6116C">
        <w:rPr>
          <w:rFonts w:hint="eastAsia"/>
        </w:rPr>
        <w:lastRenderedPageBreak/>
        <w:t>八、</w:t>
      </w:r>
      <w:r w:rsidR="006D1670" w:rsidRPr="00C6116C">
        <w:rPr>
          <w:rFonts w:hint="eastAsia"/>
        </w:rPr>
        <w:t>采购人配合的条件</w:t>
      </w:r>
      <w:bookmarkEnd w:id="172"/>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9"/>
      <w:r w:rsidRPr="00C6116C">
        <w:rPr>
          <w:rFonts w:hint="eastAsia"/>
        </w:rPr>
        <w:lastRenderedPageBreak/>
        <w:t>九</w:t>
      </w:r>
      <w:r w:rsidR="006D1670" w:rsidRPr="00C6116C">
        <w:rPr>
          <w:rFonts w:hint="eastAsia"/>
        </w:rPr>
        <w:t>、售后服务承诺书</w:t>
      </w:r>
      <w:bookmarkEnd w:id="173"/>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4" w:name="_Toc523837020"/>
      <w:r w:rsidRPr="00C6116C">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1A" w:rsidRDefault="000F2F1A" w:rsidP="004E6772">
      <w:r>
        <w:separator/>
      </w:r>
    </w:p>
  </w:endnote>
  <w:endnote w:type="continuationSeparator" w:id="0">
    <w:p w:rsidR="000F2F1A" w:rsidRDefault="000F2F1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05" w:rsidRDefault="0040190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401905" w:rsidRDefault="00401905">
            <w:pPr>
              <w:pStyle w:val="a5"/>
              <w:jc w:val="center"/>
            </w:pPr>
            <w:r>
              <w:rPr>
                <w:lang w:val="zh-CN"/>
              </w:rPr>
              <w:t xml:space="preserve"> </w:t>
            </w:r>
            <w:r w:rsidR="00F76922">
              <w:rPr>
                <w:b/>
                <w:sz w:val="24"/>
                <w:szCs w:val="24"/>
              </w:rPr>
              <w:fldChar w:fldCharType="begin"/>
            </w:r>
            <w:r>
              <w:rPr>
                <w:b/>
              </w:rPr>
              <w:instrText>PAGE</w:instrText>
            </w:r>
            <w:r w:rsidR="00F76922">
              <w:rPr>
                <w:b/>
                <w:sz w:val="24"/>
                <w:szCs w:val="24"/>
              </w:rPr>
              <w:fldChar w:fldCharType="separate"/>
            </w:r>
            <w:r w:rsidR="00A540FD">
              <w:rPr>
                <w:b/>
                <w:noProof/>
              </w:rPr>
              <w:t>15</w:t>
            </w:r>
            <w:r w:rsidR="00F76922">
              <w:rPr>
                <w:b/>
                <w:sz w:val="24"/>
                <w:szCs w:val="24"/>
              </w:rPr>
              <w:fldChar w:fldCharType="end"/>
            </w:r>
            <w:r>
              <w:rPr>
                <w:lang w:val="zh-CN"/>
              </w:rPr>
              <w:t xml:space="preserve"> / </w:t>
            </w:r>
            <w:r w:rsidR="00F76922">
              <w:rPr>
                <w:b/>
                <w:sz w:val="24"/>
                <w:szCs w:val="24"/>
              </w:rPr>
              <w:fldChar w:fldCharType="begin"/>
            </w:r>
            <w:r>
              <w:rPr>
                <w:b/>
              </w:rPr>
              <w:instrText>NUMPAGES</w:instrText>
            </w:r>
            <w:r w:rsidR="00F76922">
              <w:rPr>
                <w:b/>
                <w:sz w:val="24"/>
                <w:szCs w:val="24"/>
              </w:rPr>
              <w:fldChar w:fldCharType="separate"/>
            </w:r>
            <w:r w:rsidR="00A540FD">
              <w:rPr>
                <w:b/>
                <w:noProof/>
              </w:rPr>
              <w:t>47</w:t>
            </w:r>
            <w:r w:rsidR="00F76922">
              <w:rPr>
                <w:b/>
                <w:sz w:val="24"/>
                <w:szCs w:val="24"/>
              </w:rPr>
              <w:fldChar w:fldCharType="end"/>
            </w:r>
          </w:p>
        </w:sdtContent>
      </w:sdt>
    </w:sdtContent>
  </w:sdt>
  <w:p w:rsidR="00401905" w:rsidRDefault="00401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1A" w:rsidRDefault="000F2F1A" w:rsidP="004E6772">
      <w:r>
        <w:separator/>
      </w:r>
    </w:p>
  </w:footnote>
  <w:footnote w:type="continuationSeparator" w:id="0">
    <w:p w:rsidR="000F2F1A" w:rsidRDefault="000F2F1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905" w:rsidRPr="00054CF2" w:rsidRDefault="00401905" w:rsidP="00CE094E">
    <w:pPr>
      <w:pStyle w:val="a4"/>
      <w:rPr>
        <w:rFonts w:asciiTheme="minorEastAsia" w:eastAsiaTheme="minorEastAsia" w:hAnsiTheme="minorEastAsia"/>
        <w:sz w:val="21"/>
        <w:szCs w:val="21"/>
        <w:u w:val="single"/>
      </w:rPr>
    </w:pPr>
    <w:r w:rsidRPr="00054CF2">
      <w:rPr>
        <w:rFonts w:ascii="宋体" w:hAnsi="宋体"/>
        <w:noProof/>
        <w:color w:val="000000"/>
        <w:u w:val="single"/>
      </w:rPr>
      <w:drawing>
        <wp:anchor distT="0" distB="0" distL="114300" distR="114300" simplePos="0" relativeHeight="251658240" behindDoc="0" locked="0" layoutInCell="1" allowOverlap="1">
          <wp:simplePos x="0" y="0"/>
          <wp:positionH relativeFrom="column">
            <wp:posOffset>35279</wp:posOffset>
          </wp:positionH>
          <wp:positionV relativeFrom="paragraph">
            <wp:posOffset>-136347</wp:posOffset>
          </wp:positionV>
          <wp:extent cx="576374" cy="265814"/>
          <wp:effectExtent l="19050" t="0" r="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6374" cy="265814"/>
                  </a:xfrm>
                  <a:prstGeom prst="rect">
                    <a:avLst/>
                  </a:prstGeom>
                  <a:noFill/>
                  <a:ln w="9525">
                    <a:noFill/>
                    <a:miter lim="800000"/>
                    <a:headEnd/>
                    <a:tailEnd/>
                  </a:ln>
                </pic:spPr>
              </pic:pic>
            </a:graphicData>
          </a:graphic>
        </wp:anchor>
      </w:drawing>
    </w:r>
    <w:r w:rsidR="001A2D89">
      <w:rPr>
        <w:rFonts w:ascii="宋体" w:hAnsi="宋体" w:cs="宋体" w:hint="eastAsia"/>
        <w:kern w:val="0"/>
        <w:sz w:val="21"/>
        <w:szCs w:val="21"/>
        <w:u w:val="single"/>
      </w:rPr>
      <w:t>广电计量2018年电池充放电测试系统采购项目</w:t>
    </w:r>
    <w:r w:rsidRPr="00054CF2">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706F0D"/>
    <w:multiLevelType w:val="multilevel"/>
    <w:tmpl w:val="B24A4900"/>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8">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0">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5">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4A8B6F1"/>
    <w:multiLevelType w:val="singleLevel"/>
    <w:tmpl w:val="54A8B6F1"/>
    <w:lvl w:ilvl="0">
      <w:start w:val="1"/>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3"/>
  </w:num>
  <w:num w:numId="3">
    <w:abstractNumId w:val="31"/>
  </w:num>
  <w:num w:numId="4">
    <w:abstractNumId w:val="8"/>
  </w:num>
  <w:num w:numId="5">
    <w:abstractNumId w:val="6"/>
  </w:num>
  <w:num w:numId="6">
    <w:abstractNumId w:val="4"/>
  </w:num>
  <w:num w:numId="7">
    <w:abstractNumId w:val="22"/>
  </w:num>
  <w:num w:numId="8">
    <w:abstractNumId w:val="17"/>
  </w:num>
  <w:num w:numId="9">
    <w:abstractNumId w:val="14"/>
  </w:num>
  <w:num w:numId="10">
    <w:abstractNumId w:val="20"/>
  </w:num>
  <w:num w:numId="11">
    <w:abstractNumId w:val="28"/>
  </w:num>
  <w:num w:numId="12">
    <w:abstractNumId w:val="10"/>
  </w:num>
  <w:num w:numId="13">
    <w:abstractNumId w:val="36"/>
  </w:num>
  <w:num w:numId="14">
    <w:abstractNumId w:val="27"/>
  </w:num>
  <w:num w:numId="15">
    <w:abstractNumId w:val="0"/>
  </w:num>
  <w:num w:numId="16">
    <w:abstractNumId w:val="19"/>
  </w:num>
  <w:num w:numId="17">
    <w:abstractNumId w:val="13"/>
  </w:num>
  <w:num w:numId="18">
    <w:abstractNumId w:val="1"/>
  </w:num>
  <w:num w:numId="19">
    <w:abstractNumId w:val="7"/>
  </w:num>
  <w:num w:numId="20">
    <w:abstractNumId w:val="5"/>
  </w:num>
  <w:num w:numId="21">
    <w:abstractNumId w:val="2"/>
  </w:num>
  <w:num w:numId="22">
    <w:abstractNumId w:val="34"/>
  </w:num>
  <w:num w:numId="23">
    <w:abstractNumId w:val="30"/>
  </w:num>
  <w:num w:numId="24">
    <w:abstractNumId w:val="15"/>
  </w:num>
  <w:num w:numId="25">
    <w:abstractNumId w:val="12"/>
  </w:num>
  <w:num w:numId="26">
    <w:abstractNumId w:val="21"/>
  </w:num>
  <w:num w:numId="27">
    <w:abstractNumId w:val="35"/>
  </w:num>
  <w:num w:numId="28">
    <w:abstractNumId w:val="24"/>
  </w:num>
  <w:num w:numId="29">
    <w:abstractNumId w:val="18"/>
  </w:num>
  <w:num w:numId="30">
    <w:abstractNumId w:val="29"/>
  </w:num>
  <w:num w:numId="31">
    <w:abstractNumId w:val="25"/>
  </w:num>
  <w:num w:numId="32">
    <w:abstractNumId w:val="32"/>
  </w:num>
  <w:num w:numId="33">
    <w:abstractNumId w:val="3"/>
  </w:num>
  <w:num w:numId="34">
    <w:abstractNumId w:val="26"/>
  </w:num>
  <w:num w:numId="35">
    <w:abstractNumId w:val="16"/>
  </w:num>
  <w:num w:numId="36">
    <w:abstractNumId w:val="9"/>
  </w:num>
  <w:num w:numId="37">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A34D8"/>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2F1A"/>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5331A"/>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2D89"/>
    <w:rsid w:val="001A3E63"/>
    <w:rsid w:val="001A4D12"/>
    <w:rsid w:val="001A7314"/>
    <w:rsid w:val="001A7C33"/>
    <w:rsid w:val="001B0552"/>
    <w:rsid w:val="001B15DB"/>
    <w:rsid w:val="001B3FF5"/>
    <w:rsid w:val="001B654E"/>
    <w:rsid w:val="001C2ADB"/>
    <w:rsid w:val="001C3B4F"/>
    <w:rsid w:val="001C4608"/>
    <w:rsid w:val="001C7A4C"/>
    <w:rsid w:val="001D7412"/>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2687"/>
    <w:rsid w:val="002634F7"/>
    <w:rsid w:val="002638EC"/>
    <w:rsid w:val="00263C24"/>
    <w:rsid w:val="00264002"/>
    <w:rsid w:val="0026689C"/>
    <w:rsid w:val="0026758E"/>
    <w:rsid w:val="00273631"/>
    <w:rsid w:val="002766B2"/>
    <w:rsid w:val="00282560"/>
    <w:rsid w:val="0028266C"/>
    <w:rsid w:val="00284754"/>
    <w:rsid w:val="002955CB"/>
    <w:rsid w:val="00296DA0"/>
    <w:rsid w:val="00297693"/>
    <w:rsid w:val="002A17CE"/>
    <w:rsid w:val="002A5536"/>
    <w:rsid w:val="002A563B"/>
    <w:rsid w:val="002B152A"/>
    <w:rsid w:val="002B165D"/>
    <w:rsid w:val="002B1AA9"/>
    <w:rsid w:val="002B261F"/>
    <w:rsid w:val="002B2C94"/>
    <w:rsid w:val="002B38B3"/>
    <w:rsid w:val="002B4126"/>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3E62"/>
    <w:rsid w:val="003145E1"/>
    <w:rsid w:val="0031479C"/>
    <w:rsid w:val="003213A4"/>
    <w:rsid w:val="0032434B"/>
    <w:rsid w:val="00324FCE"/>
    <w:rsid w:val="00327819"/>
    <w:rsid w:val="00331EBF"/>
    <w:rsid w:val="00334555"/>
    <w:rsid w:val="003354C3"/>
    <w:rsid w:val="003379B4"/>
    <w:rsid w:val="003429BC"/>
    <w:rsid w:val="00346417"/>
    <w:rsid w:val="00346E32"/>
    <w:rsid w:val="00355617"/>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1905"/>
    <w:rsid w:val="0040347F"/>
    <w:rsid w:val="00403864"/>
    <w:rsid w:val="00404CE7"/>
    <w:rsid w:val="0040564B"/>
    <w:rsid w:val="00405B64"/>
    <w:rsid w:val="004117E6"/>
    <w:rsid w:val="00417C8C"/>
    <w:rsid w:val="004209FD"/>
    <w:rsid w:val="0042208A"/>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340B"/>
    <w:rsid w:val="00496622"/>
    <w:rsid w:val="00496863"/>
    <w:rsid w:val="00497236"/>
    <w:rsid w:val="004A2548"/>
    <w:rsid w:val="004A35DA"/>
    <w:rsid w:val="004A6934"/>
    <w:rsid w:val="004A6E71"/>
    <w:rsid w:val="004B3528"/>
    <w:rsid w:val="004C15A8"/>
    <w:rsid w:val="004C16C5"/>
    <w:rsid w:val="004C2822"/>
    <w:rsid w:val="004C63B4"/>
    <w:rsid w:val="004C78DF"/>
    <w:rsid w:val="004C7C7D"/>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088"/>
    <w:rsid w:val="005348CA"/>
    <w:rsid w:val="00534A4C"/>
    <w:rsid w:val="0053504D"/>
    <w:rsid w:val="0053553E"/>
    <w:rsid w:val="005424A4"/>
    <w:rsid w:val="0054310C"/>
    <w:rsid w:val="00544D80"/>
    <w:rsid w:val="005575D5"/>
    <w:rsid w:val="00557774"/>
    <w:rsid w:val="00563BAC"/>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E264F"/>
    <w:rsid w:val="005E5AD3"/>
    <w:rsid w:val="005E6ADD"/>
    <w:rsid w:val="005E729F"/>
    <w:rsid w:val="005F071B"/>
    <w:rsid w:val="005F24CE"/>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6A6F"/>
    <w:rsid w:val="00670DDA"/>
    <w:rsid w:val="006714CA"/>
    <w:rsid w:val="00671E5D"/>
    <w:rsid w:val="00674F19"/>
    <w:rsid w:val="0067742B"/>
    <w:rsid w:val="006831B4"/>
    <w:rsid w:val="0068558C"/>
    <w:rsid w:val="006871CB"/>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5FB0"/>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1996"/>
    <w:rsid w:val="00882192"/>
    <w:rsid w:val="008833AA"/>
    <w:rsid w:val="008840AC"/>
    <w:rsid w:val="00885167"/>
    <w:rsid w:val="00890BC6"/>
    <w:rsid w:val="00890C7A"/>
    <w:rsid w:val="00891493"/>
    <w:rsid w:val="00893778"/>
    <w:rsid w:val="00895779"/>
    <w:rsid w:val="008A042A"/>
    <w:rsid w:val="008A0C7A"/>
    <w:rsid w:val="008A217F"/>
    <w:rsid w:val="008A3539"/>
    <w:rsid w:val="008A4F62"/>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1B5C"/>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47301"/>
    <w:rsid w:val="0095475D"/>
    <w:rsid w:val="00954F73"/>
    <w:rsid w:val="0096193D"/>
    <w:rsid w:val="0096675D"/>
    <w:rsid w:val="00970849"/>
    <w:rsid w:val="00972134"/>
    <w:rsid w:val="009756CF"/>
    <w:rsid w:val="009764D4"/>
    <w:rsid w:val="00983502"/>
    <w:rsid w:val="00983598"/>
    <w:rsid w:val="00984269"/>
    <w:rsid w:val="00987A15"/>
    <w:rsid w:val="00990A1D"/>
    <w:rsid w:val="0099129D"/>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148E"/>
    <w:rsid w:val="009E37C2"/>
    <w:rsid w:val="009E548C"/>
    <w:rsid w:val="009E5876"/>
    <w:rsid w:val="009F0117"/>
    <w:rsid w:val="009F18FD"/>
    <w:rsid w:val="009F2029"/>
    <w:rsid w:val="009F6568"/>
    <w:rsid w:val="00A03265"/>
    <w:rsid w:val="00A04003"/>
    <w:rsid w:val="00A10D71"/>
    <w:rsid w:val="00A1183E"/>
    <w:rsid w:val="00A1415E"/>
    <w:rsid w:val="00A2028E"/>
    <w:rsid w:val="00A21C99"/>
    <w:rsid w:val="00A245C3"/>
    <w:rsid w:val="00A25618"/>
    <w:rsid w:val="00A27279"/>
    <w:rsid w:val="00A31E70"/>
    <w:rsid w:val="00A330A5"/>
    <w:rsid w:val="00A345D8"/>
    <w:rsid w:val="00A44957"/>
    <w:rsid w:val="00A45347"/>
    <w:rsid w:val="00A50102"/>
    <w:rsid w:val="00A52676"/>
    <w:rsid w:val="00A53DB7"/>
    <w:rsid w:val="00A540FD"/>
    <w:rsid w:val="00A54DF0"/>
    <w:rsid w:val="00A5575A"/>
    <w:rsid w:val="00A5786A"/>
    <w:rsid w:val="00A57D9B"/>
    <w:rsid w:val="00A60BA3"/>
    <w:rsid w:val="00A61914"/>
    <w:rsid w:val="00A63F64"/>
    <w:rsid w:val="00A66590"/>
    <w:rsid w:val="00A746A8"/>
    <w:rsid w:val="00A74CAA"/>
    <w:rsid w:val="00A75388"/>
    <w:rsid w:val="00A80671"/>
    <w:rsid w:val="00A80708"/>
    <w:rsid w:val="00A81DAE"/>
    <w:rsid w:val="00A82550"/>
    <w:rsid w:val="00A86909"/>
    <w:rsid w:val="00A90C34"/>
    <w:rsid w:val="00A9139D"/>
    <w:rsid w:val="00A91DAF"/>
    <w:rsid w:val="00A943C7"/>
    <w:rsid w:val="00A94A0C"/>
    <w:rsid w:val="00A94EDE"/>
    <w:rsid w:val="00A967DB"/>
    <w:rsid w:val="00A96AC7"/>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8BD"/>
    <w:rsid w:val="00AE2FE9"/>
    <w:rsid w:val="00AF0E70"/>
    <w:rsid w:val="00AF106B"/>
    <w:rsid w:val="00AF509A"/>
    <w:rsid w:val="00AF6B3B"/>
    <w:rsid w:val="00AF7159"/>
    <w:rsid w:val="00B012CB"/>
    <w:rsid w:val="00B046B7"/>
    <w:rsid w:val="00B06247"/>
    <w:rsid w:val="00B1117C"/>
    <w:rsid w:val="00B12C22"/>
    <w:rsid w:val="00B152DA"/>
    <w:rsid w:val="00B16255"/>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57DA"/>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124B"/>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3933"/>
    <w:rsid w:val="00C856F8"/>
    <w:rsid w:val="00C86518"/>
    <w:rsid w:val="00C87297"/>
    <w:rsid w:val="00C94834"/>
    <w:rsid w:val="00CA4AEB"/>
    <w:rsid w:val="00CA5FD0"/>
    <w:rsid w:val="00CA6849"/>
    <w:rsid w:val="00CB3558"/>
    <w:rsid w:val="00CB60AA"/>
    <w:rsid w:val="00CC24A8"/>
    <w:rsid w:val="00CC74C0"/>
    <w:rsid w:val="00CD0421"/>
    <w:rsid w:val="00CD2751"/>
    <w:rsid w:val="00CD3F81"/>
    <w:rsid w:val="00CD5778"/>
    <w:rsid w:val="00CE08D9"/>
    <w:rsid w:val="00CE094E"/>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17F19"/>
    <w:rsid w:val="00D204AF"/>
    <w:rsid w:val="00D259BF"/>
    <w:rsid w:val="00D37AAD"/>
    <w:rsid w:val="00D4030C"/>
    <w:rsid w:val="00D40D52"/>
    <w:rsid w:val="00D419FE"/>
    <w:rsid w:val="00D453ED"/>
    <w:rsid w:val="00D51ABB"/>
    <w:rsid w:val="00D56DF5"/>
    <w:rsid w:val="00D61F1A"/>
    <w:rsid w:val="00D62817"/>
    <w:rsid w:val="00D64484"/>
    <w:rsid w:val="00D66A31"/>
    <w:rsid w:val="00D7002B"/>
    <w:rsid w:val="00D71A86"/>
    <w:rsid w:val="00D72834"/>
    <w:rsid w:val="00D73037"/>
    <w:rsid w:val="00D779B5"/>
    <w:rsid w:val="00D80F44"/>
    <w:rsid w:val="00D81632"/>
    <w:rsid w:val="00D853E1"/>
    <w:rsid w:val="00D906CF"/>
    <w:rsid w:val="00D9270F"/>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33B4"/>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37696"/>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116A6"/>
    <w:rsid w:val="00F20EC8"/>
    <w:rsid w:val="00F20FF6"/>
    <w:rsid w:val="00F23D99"/>
    <w:rsid w:val="00F245E1"/>
    <w:rsid w:val="00F279FE"/>
    <w:rsid w:val="00F31D32"/>
    <w:rsid w:val="00F37105"/>
    <w:rsid w:val="00F4160C"/>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6922"/>
    <w:rsid w:val="00F776D9"/>
    <w:rsid w:val="00F81F3D"/>
    <w:rsid w:val="00F83481"/>
    <w:rsid w:val="00F83756"/>
    <w:rsid w:val="00F86738"/>
    <w:rsid w:val="00F87F4B"/>
    <w:rsid w:val="00F929D9"/>
    <w:rsid w:val="00F94D16"/>
    <w:rsid w:val="00F94E08"/>
    <w:rsid w:val="00F96452"/>
    <w:rsid w:val="00FA3ADA"/>
    <w:rsid w:val="00FA6BE1"/>
    <w:rsid w:val="00FB36BC"/>
    <w:rsid w:val="00FC0D44"/>
    <w:rsid w:val="00FC2B46"/>
    <w:rsid w:val="00FC3412"/>
    <w:rsid w:val="00FC386A"/>
    <w:rsid w:val="00FC4CCC"/>
    <w:rsid w:val="00FC7528"/>
    <w:rsid w:val="00FD147C"/>
    <w:rsid w:val="00FD258B"/>
    <w:rsid w:val="00FD48F8"/>
    <w:rsid w:val="00FD4C32"/>
    <w:rsid w:val="00FD4F1B"/>
    <w:rsid w:val="00FE55F7"/>
    <w:rsid w:val="00FE5898"/>
    <w:rsid w:val="00FE77CB"/>
    <w:rsid w:val="00FF1008"/>
    <w:rsid w:val="00FF222D"/>
    <w:rsid w:val="00FF36EF"/>
    <w:rsid w:val="00FF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36F3-3948-412A-BD88-0D466366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4361</Words>
  <Characters>24859</Characters>
  <Application>Microsoft Office Word</Application>
  <DocSecurity>0</DocSecurity>
  <Lines>207</Lines>
  <Paragraphs>58</Paragraphs>
  <ScaleCrop>false</ScaleCrop>
  <Company>Lenovo</Company>
  <LinksUpToDate>false</LinksUpToDate>
  <CharactersWithSpaces>29162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13</cp:revision>
  <cp:lastPrinted>2015-12-14T05:56:00Z</cp:lastPrinted>
  <dcterms:created xsi:type="dcterms:W3CDTF">2018-11-06T06:53:00Z</dcterms:created>
  <dcterms:modified xsi:type="dcterms:W3CDTF">2018-12-06T06:30:00Z</dcterms:modified>
</cp:coreProperties>
</file>