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7127EA" w:rsidP="004E6772">
      <w:pPr>
        <w:spacing w:line="360" w:lineRule="auto"/>
        <w:jc w:val="center"/>
        <w:rPr>
          <w:b/>
          <w:bCs/>
          <w:sz w:val="44"/>
        </w:rPr>
      </w:pPr>
      <w:r>
        <w:rPr>
          <w:rFonts w:ascii="宋体" w:hAnsi="宋体" w:cs="宋体" w:hint="eastAsia"/>
          <w:b/>
          <w:kern w:val="0"/>
          <w:sz w:val="44"/>
          <w:szCs w:val="44"/>
        </w:rPr>
        <w:t>广电计量2018年激光干涉仪采购项目</w:t>
      </w:r>
    </w:p>
    <w:p w:rsidR="004E6772" w:rsidRPr="003C3D4E" w:rsidRDefault="004E6772" w:rsidP="004E6772">
      <w:pPr>
        <w:spacing w:line="360" w:lineRule="auto"/>
        <w:jc w:val="center"/>
        <w:rPr>
          <w:b/>
          <w:bCs/>
          <w:sz w:val="44"/>
        </w:rPr>
      </w:pPr>
    </w:p>
    <w:p w:rsidR="004E6772" w:rsidRPr="007127EA"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7127EA">
        <w:rPr>
          <w:rFonts w:ascii="仿宋_GB2312" w:eastAsia="仿宋_GB2312" w:hint="eastAsia"/>
          <w:b/>
          <w:color w:val="000000" w:themeColor="text1"/>
          <w:sz w:val="36"/>
          <w:szCs w:val="36"/>
        </w:rPr>
        <w:t>GDJL-18/10-287</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10</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4A0F16">
      <w:pPr>
        <w:pStyle w:val="10"/>
        <w:tabs>
          <w:tab w:val="right" w:leader="dot" w:pos="9402"/>
        </w:tabs>
        <w:rPr>
          <w:rFonts w:eastAsiaTheme="minorEastAsia" w:cstheme="minorBidi"/>
          <w:b w:val="0"/>
          <w:bCs w:val="0"/>
          <w:caps w:val="0"/>
          <w:noProof/>
          <w:sz w:val="21"/>
          <w:szCs w:val="22"/>
        </w:rPr>
      </w:pPr>
      <w:r w:rsidRPr="004A0F16">
        <w:rPr>
          <w:sz w:val="21"/>
          <w:szCs w:val="21"/>
        </w:rPr>
        <w:fldChar w:fldCharType="begin"/>
      </w:r>
      <w:r w:rsidR="00E34B45" w:rsidRPr="00C6116C">
        <w:rPr>
          <w:sz w:val="21"/>
          <w:szCs w:val="21"/>
        </w:rPr>
        <w:instrText xml:space="preserve"> TOC \o "1-3" \h \z \u </w:instrText>
      </w:r>
      <w:r w:rsidRPr="004A0F16">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4A0F16">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4A0F16">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4A0F16"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7127EA">
        <w:rPr>
          <w:rFonts w:asciiTheme="minorEastAsia" w:hAnsiTheme="minorEastAsia" w:hint="eastAsia"/>
          <w:sz w:val="24"/>
        </w:rPr>
        <w:t>广电计量2018年激光干涉仪采购项目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865963">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7127EA">
        <w:rPr>
          <w:rFonts w:asciiTheme="minorEastAsia" w:eastAsiaTheme="minorEastAsia" w:hAnsiTheme="minorEastAsia" w:hint="eastAsia"/>
          <w:bCs/>
          <w:sz w:val="24"/>
        </w:rPr>
        <w:t>GDJL-18/10-287</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7127EA">
        <w:rPr>
          <w:rFonts w:asciiTheme="minorEastAsia" w:hAnsiTheme="minorEastAsia" w:hint="eastAsia"/>
          <w:sz w:val="24"/>
        </w:rPr>
        <w:t>广电计量2018年激光干涉仪采购项目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CF32EC" w:rsidRPr="007127EA" w:rsidTr="007127EA">
        <w:trPr>
          <w:trHeight w:val="70"/>
          <w:tblCellSpacing w:w="20" w:type="dxa"/>
        </w:trPr>
        <w:tc>
          <w:tcPr>
            <w:tcW w:w="2653" w:type="dxa"/>
            <w:shd w:val="clear" w:color="auto" w:fill="FFFFFF"/>
            <w:vAlign w:val="center"/>
            <w:hideMark/>
          </w:tcPr>
          <w:p w:rsidR="00CF32EC" w:rsidRPr="007127EA" w:rsidRDefault="007127EA" w:rsidP="007127EA">
            <w:pPr>
              <w:jc w:val="center"/>
              <w:rPr>
                <w:rFonts w:asciiTheme="minorEastAsia" w:eastAsiaTheme="minorEastAsia" w:hAnsiTheme="minorEastAsia"/>
                <w:sz w:val="24"/>
              </w:rPr>
            </w:pPr>
            <w:r w:rsidRPr="007127EA">
              <w:rPr>
                <w:rFonts w:asciiTheme="minorEastAsia" w:eastAsiaTheme="minorEastAsia" w:hAnsiTheme="minorEastAsia" w:hint="eastAsia"/>
                <w:sz w:val="24"/>
              </w:rPr>
              <w:t>激光干涉仪</w:t>
            </w:r>
          </w:p>
        </w:tc>
        <w:tc>
          <w:tcPr>
            <w:tcW w:w="1449" w:type="dxa"/>
            <w:shd w:val="clear" w:color="auto" w:fill="FFFFFF"/>
            <w:vAlign w:val="center"/>
          </w:tcPr>
          <w:p w:rsidR="007127EA" w:rsidRPr="007127EA" w:rsidRDefault="00CF32EC"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CF32EC" w:rsidRPr="007127EA" w:rsidRDefault="007127EA"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CF32EC" w:rsidRPr="007127EA" w:rsidRDefault="007127EA"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广州</w:t>
            </w:r>
          </w:p>
        </w:tc>
        <w:tc>
          <w:tcPr>
            <w:tcW w:w="1496" w:type="dxa"/>
            <w:shd w:val="clear" w:color="auto" w:fill="FFFFFF"/>
            <w:vAlign w:val="center"/>
          </w:tcPr>
          <w:p w:rsidR="00CF32EC" w:rsidRPr="007127EA" w:rsidRDefault="00CF32EC"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7127EA">
        <w:rPr>
          <w:rFonts w:asciiTheme="minorEastAsia" w:eastAsiaTheme="minorEastAsia" w:hAnsiTheme="minorEastAsia" w:hint="eastAsia"/>
          <w:sz w:val="24"/>
        </w:rPr>
        <w:t>29</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10</w:t>
      </w:r>
      <w:r w:rsidR="009F18FD">
        <w:rPr>
          <w:rFonts w:asciiTheme="minorEastAsia" w:eastAsiaTheme="minorEastAsia" w:hAnsiTheme="minorEastAsia" w:hint="eastAsia"/>
          <w:sz w:val="24"/>
        </w:rPr>
        <w:t>月</w:t>
      </w:r>
      <w:r w:rsidR="007127EA">
        <w:rPr>
          <w:rFonts w:asciiTheme="minorEastAsia" w:eastAsiaTheme="minorEastAsia" w:hAnsiTheme="minorEastAsia" w:hint="eastAsia"/>
          <w:sz w:val="24"/>
        </w:rPr>
        <w:t>29</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10</w:t>
      </w:r>
      <w:r w:rsidR="00802043" w:rsidRPr="00C6116C">
        <w:rPr>
          <w:rFonts w:asciiTheme="minorEastAsia" w:eastAsiaTheme="minorEastAsia" w:hAnsiTheme="minorEastAsia" w:hint="eastAsia"/>
          <w:sz w:val="24"/>
          <w:shd w:val="clear" w:color="auto" w:fill="FFFF00"/>
        </w:rPr>
        <w:t>月</w:t>
      </w:r>
      <w:r w:rsidR="007127EA">
        <w:rPr>
          <w:rFonts w:asciiTheme="minorEastAsia" w:eastAsiaTheme="minorEastAsia" w:hAnsiTheme="minorEastAsia" w:hint="eastAsia"/>
          <w:sz w:val="24"/>
          <w:shd w:val="clear" w:color="auto" w:fill="FFFF00"/>
        </w:rPr>
        <w:t>15</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10</w:t>
      </w:r>
      <w:r w:rsidR="009D2907" w:rsidRPr="00C6116C">
        <w:rPr>
          <w:rFonts w:asciiTheme="minorEastAsia" w:eastAsiaTheme="minorEastAsia" w:hAnsiTheme="minorEastAsia" w:hint="eastAsia"/>
          <w:sz w:val="24"/>
        </w:rPr>
        <w:t>月</w:t>
      </w:r>
      <w:r w:rsidR="00865963">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7127EA"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广电计量2018年激光干涉仪采购项目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7127EA">
              <w:rPr>
                <w:rFonts w:asciiTheme="minorEastAsia" w:eastAsiaTheme="minorEastAsia" w:hAnsiTheme="minorEastAsia"/>
                <w:szCs w:val="21"/>
              </w:rPr>
              <w:t>GDJL-18/10-287</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7127EA">
              <w:rPr>
                <w:rFonts w:asciiTheme="minorEastAsia" w:eastAsiaTheme="minorEastAsia" w:hAnsiTheme="minorEastAsia"/>
                <w:szCs w:val="21"/>
              </w:rPr>
              <w:t>GDJL-18/10-287</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7127EA">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7127EA">
              <w:rPr>
                <w:rFonts w:asciiTheme="minorEastAsia" w:eastAsiaTheme="minorEastAsia" w:hAnsiTheme="minorEastAsia" w:hint="eastAsia"/>
                <w:szCs w:val="21"/>
                <w:u w:val="single"/>
              </w:rPr>
              <w:t>29</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10</w:t>
            </w:r>
            <w:r w:rsidR="009F18FD">
              <w:rPr>
                <w:rFonts w:asciiTheme="minorEastAsia" w:eastAsiaTheme="minorEastAsia" w:hAnsiTheme="minorEastAsia" w:hint="eastAsia"/>
                <w:szCs w:val="21"/>
                <w:u w:val="single"/>
              </w:rPr>
              <w:t>月</w:t>
            </w:r>
            <w:r w:rsidR="007127EA">
              <w:rPr>
                <w:rFonts w:asciiTheme="minorEastAsia" w:eastAsiaTheme="minorEastAsia" w:hAnsiTheme="minorEastAsia" w:hint="eastAsia"/>
                <w:szCs w:val="21"/>
                <w:u w:val="single"/>
              </w:rPr>
              <w:t>29</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7127EA" w:rsidRPr="007127EA" w:rsidTr="007127EA">
        <w:trPr>
          <w:trHeight w:val="478"/>
          <w:tblCellSpacing w:w="20" w:type="dxa"/>
        </w:trPr>
        <w:tc>
          <w:tcPr>
            <w:tcW w:w="2653" w:type="dxa"/>
            <w:shd w:val="clear" w:color="auto" w:fill="FFFFFF"/>
            <w:vAlign w:val="center"/>
            <w:hideMark/>
          </w:tcPr>
          <w:p w:rsidR="007127EA" w:rsidRPr="007127EA" w:rsidRDefault="007127EA"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7127EA" w:rsidRPr="007127EA" w:rsidRDefault="007127EA"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7127EA" w:rsidRPr="007127EA" w:rsidRDefault="007127EA"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7127EA" w:rsidRPr="007127EA" w:rsidRDefault="007127EA"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7127EA" w:rsidRPr="007127EA" w:rsidRDefault="007127EA"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7127EA" w:rsidRPr="007127EA" w:rsidTr="007127EA">
        <w:trPr>
          <w:trHeight w:val="70"/>
          <w:tblCellSpacing w:w="20" w:type="dxa"/>
        </w:trPr>
        <w:tc>
          <w:tcPr>
            <w:tcW w:w="2653" w:type="dxa"/>
            <w:shd w:val="clear" w:color="auto" w:fill="FFFFFF"/>
            <w:vAlign w:val="center"/>
            <w:hideMark/>
          </w:tcPr>
          <w:p w:rsidR="007127EA" w:rsidRPr="007127EA" w:rsidRDefault="007127EA" w:rsidP="007127EA">
            <w:pPr>
              <w:jc w:val="center"/>
              <w:rPr>
                <w:rFonts w:asciiTheme="minorEastAsia" w:eastAsiaTheme="minorEastAsia" w:hAnsiTheme="minorEastAsia"/>
                <w:sz w:val="24"/>
              </w:rPr>
            </w:pPr>
            <w:r w:rsidRPr="007127EA">
              <w:rPr>
                <w:rFonts w:asciiTheme="minorEastAsia" w:eastAsiaTheme="minorEastAsia" w:hAnsiTheme="minorEastAsia" w:hint="eastAsia"/>
                <w:sz w:val="24"/>
              </w:rPr>
              <w:t>激光干涉仪</w:t>
            </w:r>
          </w:p>
        </w:tc>
        <w:tc>
          <w:tcPr>
            <w:tcW w:w="1449" w:type="dxa"/>
            <w:shd w:val="clear" w:color="auto" w:fill="FFFFFF"/>
            <w:vAlign w:val="center"/>
          </w:tcPr>
          <w:p w:rsidR="007127EA" w:rsidRPr="007127EA" w:rsidRDefault="007127EA"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7127EA" w:rsidRPr="007127EA" w:rsidRDefault="007127EA"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7127EA" w:rsidRPr="007127EA" w:rsidRDefault="007127EA"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广州</w:t>
            </w:r>
          </w:p>
        </w:tc>
        <w:tc>
          <w:tcPr>
            <w:tcW w:w="1496" w:type="dxa"/>
            <w:shd w:val="clear" w:color="auto" w:fill="FFFFFF"/>
            <w:vAlign w:val="center"/>
          </w:tcPr>
          <w:p w:rsidR="007127EA" w:rsidRPr="007127EA" w:rsidRDefault="007127EA" w:rsidP="007127EA">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7127EA" w:rsidRPr="00C6116C" w:rsidTr="00A96BBB">
        <w:trPr>
          <w:trHeight w:val="1249"/>
        </w:trPr>
        <w:tc>
          <w:tcPr>
            <w:tcW w:w="1384" w:type="dxa"/>
            <w:vAlign w:val="center"/>
          </w:tcPr>
          <w:p w:rsidR="007127EA" w:rsidRPr="00C6116C" w:rsidRDefault="007127EA" w:rsidP="00B86ED3">
            <w:pPr>
              <w:spacing w:line="400" w:lineRule="exact"/>
              <w:jc w:val="center"/>
              <w:rPr>
                <w:sz w:val="24"/>
              </w:rPr>
            </w:pPr>
            <w:r w:rsidRPr="00C6116C">
              <w:rPr>
                <w:sz w:val="24"/>
              </w:rPr>
              <w:t>项目要求</w:t>
            </w:r>
          </w:p>
          <w:p w:rsidR="007127EA" w:rsidRPr="00C6116C" w:rsidRDefault="007127EA" w:rsidP="00B86ED3">
            <w:pPr>
              <w:spacing w:line="400" w:lineRule="exact"/>
              <w:jc w:val="center"/>
              <w:rPr>
                <w:sz w:val="24"/>
              </w:rPr>
            </w:pPr>
            <w:r w:rsidRPr="00C6116C">
              <w:rPr>
                <w:sz w:val="24"/>
              </w:rPr>
              <w:t>技术指标</w:t>
            </w:r>
          </w:p>
        </w:tc>
        <w:tc>
          <w:tcPr>
            <w:tcW w:w="7872" w:type="dxa"/>
          </w:tcPr>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一、外观要求</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1、仪器有安全防护的可靠性。</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2、仪器上应标有名称、型号、规格、编号、制造厂名、出厂日期等标识。</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3、使用中的仪器不应有影响计量性能的缺陷。</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4、各部分的相互作用和相互位置应可靠正常。</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二、功能指标要求</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1、</w:t>
            </w:r>
            <w:r w:rsidRPr="007127EA">
              <w:rPr>
                <w:rFonts w:ascii="宋体" w:hAnsi="宋体" w:cs="宋体" w:hint="eastAsia"/>
                <w:kern w:val="0"/>
                <w:sz w:val="24"/>
              </w:rPr>
              <w:t>可以实现</w:t>
            </w:r>
            <w:r w:rsidRPr="007127EA">
              <w:rPr>
                <w:rFonts w:ascii="宋体" w:hAnsi="宋体" w:cs="宋体"/>
                <w:kern w:val="0"/>
                <w:sz w:val="24"/>
              </w:rPr>
              <w:t>X,Y,Z</w:t>
            </w:r>
            <w:r w:rsidRPr="007127EA">
              <w:rPr>
                <w:rFonts w:ascii="宋体" w:hAnsi="宋体" w:cs="宋体" w:hint="eastAsia"/>
                <w:kern w:val="0"/>
                <w:sz w:val="24"/>
              </w:rPr>
              <w:t>定位精度、重复定位精度的检测；俯仰和扭摆精度</w:t>
            </w:r>
            <w:r w:rsidRPr="007127EA">
              <w:rPr>
                <w:rFonts w:ascii="宋体" w:hAnsi="宋体" w:cs="宋体"/>
                <w:kern w:val="0"/>
                <w:sz w:val="24"/>
              </w:rPr>
              <w:t>,</w:t>
            </w:r>
            <w:r w:rsidRPr="007127EA">
              <w:rPr>
                <w:rFonts w:ascii="宋体" w:hAnsi="宋体" w:cs="宋体" w:hint="eastAsia"/>
                <w:kern w:val="0"/>
                <w:sz w:val="24"/>
              </w:rPr>
              <w:t>直线度精度检测。</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2、带空气温度、材料温度、大气压力、相对湿度传感器。</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kern w:val="0"/>
                <w:sz w:val="24"/>
              </w:rPr>
              <w:t>▲</w:t>
            </w:r>
            <w:r w:rsidRPr="007127EA">
              <w:rPr>
                <w:rFonts w:ascii="宋体" w:hAnsi="宋体" w:hint="eastAsia"/>
                <w:sz w:val="24"/>
              </w:rPr>
              <w:t>3、能在（0~40）℃温度条件下测量，且保证仪器指示精度。</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kern w:val="0"/>
                <w:sz w:val="24"/>
              </w:rPr>
              <w:t>▲</w:t>
            </w:r>
            <w:r w:rsidRPr="007127EA">
              <w:rPr>
                <w:rFonts w:ascii="宋体" w:hAnsi="宋体" w:hint="eastAsia"/>
                <w:sz w:val="24"/>
              </w:rPr>
              <w:t>4、测量距离范围不小于45米。</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三、性能指标要求</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1、激光波长的相对扩展不确定度应符合1×10-7（k=3）。</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2、位移测量的最大允许误差：±（0.03+0.5L）μm。</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3、空气温度传感器的最大允许误差：±0.55℃。</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4、空气压力传感器的最大允许误差：±240Pa。</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5、空气湿度传感器的最大允许误差：±30%RH。</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6、材料温度传感器的最大允许误差：±0.1℃。</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7、在±10°内测量范围小角度的最大允许零起分度示值误差：±（0.2＂+0.6%R）。</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8、短直线度测量的最大允许误差：±（0.1%D+0.5+0.15M2）μm。</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 xml:space="preserve">  长直线度测量的最大允许误差：±（2.5%D+5+0.015M2）μm。</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sz w:val="24"/>
              </w:rPr>
              <w:t>★</w:t>
            </w:r>
            <w:r w:rsidRPr="007127EA">
              <w:rPr>
                <w:rFonts w:ascii="宋体" w:hAnsi="宋体" w:hint="eastAsia"/>
                <w:sz w:val="24"/>
              </w:rPr>
              <w:t>9、非线性不大于0.02μm。</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四、配件或选件要求。</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kern w:val="0"/>
                <w:sz w:val="24"/>
              </w:rPr>
              <w:t>▲</w:t>
            </w:r>
            <w:r w:rsidRPr="007127EA">
              <w:rPr>
                <w:rFonts w:ascii="宋体" w:hAnsi="宋体" w:hint="eastAsia"/>
                <w:sz w:val="24"/>
              </w:rPr>
              <w:t>1、品牌电脑、软件、仪器便携箱、支架。</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五、安装调试要求</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五、安装调试要求</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kern w:val="0"/>
                <w:sz w:val="24"/>
              </w:rPr>
              <w:t>▲1、</w:t>
            </w:r>
            <w:r w:rsidRPr="007127EA">
              <w:rPr>
                <w:rFonts w:ascii="宋体" w:hAnsi="宋体" w:hint="eastAsia"/>
                <w:sz w:val="24"/>
              </w:rPr>
              <w:t>货期：6周；</w:t>
            </w:r>
          </w:p>
          <w:p w:rsidR="007127EA" w:rsidRPr="007127EA" w:rsidRDefault="007127EA" w:rsidP="007127EA">
            <w:pPr>
              <w:tabs>
                <w:tab w:val="left" w:pos="792"/>
              </w:tabs>
              <w:spacing w:line="360" w:lineRule="auto"/>
              <w:rPr>
                <w:rFonts w:ascii="宋体" w:hAnsi="宋体"/>
                <w:sz w:val="24"/>
              </w:rPr>
            </w:pPr>
            <w:r w:rsidRPr="007127EA">
              <w:rPr>
                <w:rFonts w:ascii="宋体" w:hAnsi="宋体" w:cs="宋体" w:hint="eastAsia"/>
                <w:kern w:val="0"/>
                <w:sz w:val="24"/>
              </w:rPr>
              <w:lastRenderedPageBreak/>
              <w:t>▲2、</w:t>
            </w:r>
            <w:r w:rsidRPr="007127EA">
              <w:rPr>
                <w:rFonts w:ascii="宋体" w:hAnsi="宋体" w:hint="eastAsia"/>
                <w:sz w:val="24"/>
              </w:rPr>
              <w:t>设备厂家负责到我司使用地点现场安装调试，培训不少于4人。</w:t>
            </w:r>
          </w:p>
          <w:p w:rsidR="007127EA" w:rsidRPr="007127EA" w:rsidRDefault="007127EA" w:rsidP="007127EA">
            <w:pPr>
              <w:spacing w:line="360" w:lineRule="auto"/>
              <w:rPr>
                <w:rFonts w:ascii="宋体" w:hAnsi="宋体"/>
                <w:sz w:val="24"/>
              </w:rPr>
            </w:pPr>
            <w:r w:rsidRPr="007127EA">
              <w:rPr>
                <w:rFonts w:ascii="宋体" w:hAnsi="宋体" w:cs="宋体" w:hint="eastAsia"/>
                <w:kern w:val="0"/>
                <w:sz w:val="24"/>
              </w:rPr>
              <w:t>▲3、</w:t>
            </w:r>
            <w:r w:rsidRPr="007127EA">
              <w:rPr>
                <w:rFonts w:ascii="宋体" w:hAnsi="宋体" w:hint="eastAsia"/>
                <w:sz w:val="24"/>
              </w:rPr>
              <w:t>保修期：从设备验收合格之日起，提供一年质保。</w:t>
            </w:r>
          </w:p>
          <w:p w:rsidR="007127EA" w:rsidRPr="007127EA" w:rsidRDefault="007127EA" w:rsidP="007127EA">
            <w:pPr>
              <w:spacing w:line="360" w:lineRule="auto"/>
              <w:ind w:firstLineChars="100" w:firstLine="240"/>
              <w:rPr>
                <w:rFonts w:ascii="宋体" w:hAnsi="宋体"/>
                <w:sz w:val="24"/>
              </w:rPr>
            </w:pPr>
            <w:r w:rsidRPr="007127EA">
              <w:rPr>
                <w:rFonts w:ascii="宋体" w:hAnsi="宋体" w:cs="宋体" w:hint="eastAsia"/>
                <w:kern w:val="0"/>
                <w:sz w:val="24"/>
              </w:rPr>
              <w:t>4、</w:t>
            </w:r>
            <w:r w:rsidRPr="007127EA">
              <w:rPr>
                <w:rFonts w:ascii="宋体" w:hAnsi="宋体" w:hint="eastAsia"/>
                <w:sz w:val="24"/>
              </w:rPr>
              <w:t>设备厂家提供设备标定密码，以便我司日常校验使用。</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六、溯源要求</w:t>
            </w:r>
          </w:p>
          <w:p w:rsidR="007127EA" w:rsidRPr="007127EA" w:rsidRDefault="007127EA" w:rsidP="007127EA">
            <w:pPr>
              <w:tabs>
                <w:tab w:val="left" w:pos="792"/>
              </w:tabs>
              <w:spacing w:line="360" w:lineRule="auto"/>
              <w:rPr>
                <w:rFonts w:ascii="宋体" w:hAnsi="宋体"/>
                <w:sz w:val="24"/>
              </w:rPr>
            </w:pPr>
            <w:r w:rsidRPr="007127EA">
              <w:rPr>
                <w:rFonts w:ascii="宋体" w:hAnsi="宋体" w:hint="eastAsia"/>
                <w:sz w:val="24"/>
              </w:rPr>
              <w:t xml:space="preserve">供应商提供中国计量院计量溯源证书。   </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7127EA">
        <w:rPr>
          <w:rFonts w:ascii="宋体" w:hAnsi="宋体" w:hint="eastAsia"/>
          <w:sz w:val="24"/>
        </w:rPr>
        <w:t>GDJL-18/10-287</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7127EA">
        <w:rPr>
          <w:rFonts w:asciiTheme="minorEastAsia" w:hAnsiTheme="minorEastAsia" w:hint="eastAsia"/>
          <w:sz w:val="24"/>
        </w:rPr>
        <w:t>广电计量2018年激光干涉仪采购项目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7127EA">
        <w:rPr>
          <w:rFonts w:ascii="宋体" w:hAnsi="宋体" w:hint="eastAsia"/>
          <w:sz w:val="24"/>
        </w:rPr>
        <w:t>GDJL-18/10-287</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7127EA">
        <w:rPr>
          <w:rFonts w:ascii="宋体" w:hAnsi="宋体" w:hint="eastAsia"/>
          <w:bCs/>
          <w:sz w:val="24"/>
        </w:rPr>
        <w:t>GDJL-18/10-287</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880" w:rsidRDefault="00CE1880" w:rsidP="004E6772">
      <w:r>
        <w:separator/>
      </w:r>
    </w:p>
  </w:endnote>
  <w:endnote w:type="continuationSeparator" w:id="1">
    <w:p w:rsidR="00CE1880" w:rsidRDefault="00CE188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EA" w:rsidRDefault="007127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7127EA" w:rsidRDefault="007127EA">
            <w:pPr>
              <w:pStyle w:val="a5"/>
              <w:jc w:val="center"/>
            </w:pPr>
            <w:r>
              <w:rPr>
                <w:lang w:val="zh-CN"/>
              </w:rPr>
              <w:t xml:space="preserve"> </w:t>
            </w:r>
            <w:r w:rsidR="004A0F16">
              <w:rPr>
                <w:b/>
                <w:sz w:val="24"/>
                <w:szCs w:val="24"/>
              </w:rPr>
              <w:fldChar w:fldCharType="begin"/>
            </w:r>
            <w:r>
              <w:rPr>
                <w:b/>
              </w:rPr>
              <w:instrText>PAGE</w:instrText>
            </w:r>
            <w:r w:rsidR="004A0F16">
              <w:rPr>
                <w:b/>
                <w:sz w:val="24"/>
                <w:szCs w:val="24"/>
              </w:rPr>
              <w:fldChar w:fldCharType="separate"/>
            </w:r>
            <w:r w:rsidR="00865963">
              <w:rPr>
                <w:b/>
                <w:noProof/>
              </w:rPr>
              <w:t>4</w:t>
            </w:r>
            <w:r w:rsidR="004A0F16">
              <w:rPr>
                <w:b/>
                <w:sz w:val="24"/>
                <w:szCs w:val="24"/>
              </w:rPr>
              <w:fldChar w:fldCharType="end"/>
            </w:r>
            <w:r>
              <w:rPr>
                <w:lang w:val="zh-CN"/>
              </w:rPr>
              <w:t xml:space="preserve"> / </w:t>
            </w:r>
            <w:r w:rsidR="004A0F16">
              <w:rPr>
                <w:b/>
                <w:sz w:val="24"/>
                <w:szCs w:val="24"/>
              </w:rPr>
              <w:fldChar w:fldCharType="begin"/>
            </w:r>
            <w:r>
              <w:rPr>
                <w:b/>
              </w:rPr>
              <w:instrText>NUMPAGES</w:instrText>
            </w:r>
            <w:r w:rsidR="004A0F16">
              <w:rPr>
                <w:b/>
                <w:sz w:val="24"/>
                <w:szCs w:val="24"/>
              </w:rPr>
              <w:fldChar w:fldCharType="separate"/>
            </w:r>
            <w:r w:rsidR="00865963">
              <w:rPr>
                <w:b/>
                <w:noProof/>
              </w:rPr>
              <w:t>48</w:t>
            </w:r>
            <w:r w:rsidR="004A0F16">
              <w:rPr>
                <w:b/>
                <w:sz w:val="24"/>
                <w:szCs w:val="24"/>
              </w:rPr>
              <w:fldChar w:fldCharType="end"/>
            </w:r>
          </w:p>
        </w:sdtContent>
      </w:sdt>
    </w:sdtContent>
  </w:sdt>
  <w:p w:rsidR="007127EA" w:rsidRDefault="007127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880" w:rsidRDefault="00CE1880" w:rsidP="004E6772">
      <w:r>
        <w:separator/>
      </w:r>
    </w:p>
  </w:footnote>
  <w:footnote w:type="continuationSeparator" w:id="1">
    <w:p w:rsidR="00CE1880" w:rsidRDefault="00CE188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EA" w:rsidRPr="00054CF2" w:rsidRDefault="007127EA"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广电计量2018年激光干涉仪采购项目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6758E"/>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0F1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70DDA"/>
    <w:rsid w:val="006714CA"/>
    <w:rsid w:val="00671E5D"/>
    <w:rsid w:val="00674F19"/>
    <w:rsid w:val="0067742B"/>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5963"/>
    <w:rsid w:val="00867BDA"/>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50102"/>
    <w:rsid w:val="00A52676"/>
    <w:rsid w:val="00A53DB7"/>
    <w:rsid w:val="00A54DF0"/>
    <w:rsid w:val="00A5575A"/>
    <w:rsid w:val="00A5786A"/>
    <w:rsid w:val="00A57D9B"/>
    <w:rsid w:val="00A60BA3"/>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74C0"/>
    <w:rsid w:val="00CD0421"/>
    <w:rsid w:val="00CD2751"/>
    <w:rsid w:val="00CD3F81"/>
    <w:rsid w:val="00CD5778"/>
    <w:rsid w:val="00CE08D9"/>
    <w:rsid w:val="00CE13DA"/>
    <w:rsid w:val="00CE1880"/>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1E17"/>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48</Pages>
  <Words>4398</Words>
  <Characters>25072</Characters>
  <Application>Microsoft Office Word</Application>
  <DocSecurity>0</DocSecurity>
  <Lines>208</Lines>
  <Paragraphs>58</Paragraphs>
  <ScaleCrop>false</ScaleCrop>
  <Company>Lenovo</Company>
  <LinksUpToDate>false</LinksUpToDate>
  <CharactersWithSpaces>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55</cp:revision>
  <cp:lastPrinted>2015-12-14T05:56:00Z</cp:lastPrinted>
  <dcterms:created xsi:type="dcterms:W3CDTF">2018-05-17T01:43:00Z</dcterms:created>
  <dcterms:modified xsi:type="dcterms:W3CDTF">2018-10-09T03:40:00Z</dcterms:modified>
</cp:coreProperties>
</file>